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78CF" w:rsidRPr="00A478CF" w:rsidTr="002E206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060" w:rsidRPr="00A478CF" w:rsidRDefault="002E20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0" w:name="_GoBack"/>
            <w:r w:rsidRPr="00A478CF">
              <w:t>2 июля 2013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060" w:rsidRPr="00A478CF" w:rsidRDefault="002E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A478CF">
              <w:t>N 176-ФЗ</w:t>
            </w:r>
          </w:p>
        </w:tc>
      </w:tr>
    </w:tbl>
    <w:p w:rsidR="002E2060" w:rsidRPr="00A478CF" w:rsidRDefault="002E20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РОССИЙСКАЯ ФЕДЕРАЦИЯ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ФЕДЕРАЛЬНЫЙ ЗАКОН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О ВНЕСЕНИИ ИЗМЕНЕНИЙ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В ФЕДЕРАЛЬНЫЙ ЗАКОН "ОБ ОБЩИХ ПРИНЦИПАХ ОРГАНИЗАЦИИ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ЗАКОНОДАТЕЛЬНЫХ (ПРЕДСТАВИТЕЛЬНЫХ) И ИСПОЛНИТЕЛЬНЫХ ОРГАНОВ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ГОСУДАРСТВЕННОЙ ВЛАСТИ СУБЪЕКТОВ РОССИЙСКОЙ ФЕДЕРАЦИИ"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И СТАТЬИ 7</w:t>
      </w:r>
      <w:proofErr w:type="gramStart"/>
      <w:r w:rsidRPr="00A478CF">
        <w:rPr>
          <w:b/>
          <w:bCs/>
        </w:rPr>
        <w:t xml:space="preserve"> И</w:t>
      </w:r>
      <w:proofErr w:type="gramEnd"/>
      <w:r w:rsidRPr="00A478CF">
        <w:rPr>
          <w:b/>
          <w:bCs/>
        </w:rPr>
        <w:t xml:space="preserve"> 46 ФЕДЕРАЛЬНОГО ЗАКОНА "ОБ ОБЩИХ ПРИНЦИПАХ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ОРГАНИЗАЦИИ МЕСТНОГО САМОУПРАВЛЕНИЯ В РОССИЙСКОЙ ФЕДЕРАЦИИ"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ПО ВОПРОСАМ ОЦЕНКИ РЕГУЛИРУЮЩЕГО ВОЗДЕЙСТВИЯ ПРОЕКТОВ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НОРМАТИВНЫХ ПРАВОВЫХ АКТОВ И ЭКСПЕРТИЗЫ НОРМАТИВНЫХ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ПРАВОВЫХ АКТОВ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proofErr w:type="gramStart"/>
      <w:r w:rsidRPr="00A478CF">
        <w:t>Принят</w:t>
      </w:r>
      <w:proofErr w:type="gramEnd"/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Государственной Думой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21 июня 2013 года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Одобрен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Советом Федерации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26 июня 2013 года</w:t>
      </w:r>
    </w:p>
    <w:bookmarkEnd w:id="0"/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" w:name="Par26"/>
      <w:bookmarkEnd w:id="1"/>
      <w:r w:rsidRPr="00A478CF">
        <w:t>Статья 1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A478CF">
        <w:t>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 w:rsidRPr="00A478CF">
        <w:t xml:space="preserve"> </w:t>
      </w:r>
      <w:proofErr w:type="gramStart"/>
      <w:r w:rsidRPr="00A478CF"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 w:rsidRPr="00A478CF">
        <w:t xml:space="preserve"> </w:t>
      </w:r>
      <w:proofErr w:type="gramStart"/>
      <w:r w:rsidRPr="00A478CF"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 w:rsidRPr="00A478CF">
        <w:t xml:space="preserve"> </w:t>
      </w:r>
      <w:proofErr w:type="gramStart"/>
      <w:r w:rsidRPr="00A478CF"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A478CF">
        <w:t xml:space="preserve"> </w:t>
      </w:r>
      <w:proofErr w:type="gramStart"/>
      <w:r w:rsidRPr="00A478CF"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 xml:space="preserve">"Статья 26.3-3. Оценка регулирующего </w:t>
      </w:r>
      <w:proofErr w:type="gramStart"/>
      <w:r w:rsidRPr="00A478CF">
        <w:t>воздействия проектов нормативных правовых актов субъектов Российской Федерации</w:t>
      </w:r>
      <w:proofErr w:type="gramEnd"/>
      <w:r w:rsidRPr="00A478CF">
        <w:t xml:space="preserve"> и экспертиза нормативных правовых актов субъектов Российской Федерации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A478CF"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 xml:space="preserve"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</w:t>
      </w:r>
      <w:r w:rsidRPr="00A478CF">
        <w:lastRenderedPageBreak/>
        <w:t>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методических рекомендаций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 w:rsidRPr="00A478CF">
        <w:t>.".</w:t>
      </w:r>
      <w:proofErr w:type="gramEnd"/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" w:name="Par37"/>
      <w:bookmarkEnd w:id="2"/>
      <w:r w:rsidRPr="00A478CF">
        <w:t>Статья 2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1) статью 7 дополнить частью 6 следующего содержания: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A478CF">
        <w:t>.";</w:t>
      </w:r>
      <w:proofErr w:type="gramEnd"/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2) статью 46 дополнить частью 3 следующего содержания: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A478CF">
        <w:t>.".</w:t>
      </w:r>
      <w:proofErr w:type="gramEnd"/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3" w:name="Par46"/>
      <w:bookmarkEnd w:id="3"/>
      <w:r w:rsidRPr="00A478CF">
        <w:t>Статья 3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1. Настоящий Федеральный закон вступает в силу с 1 января 2014 года.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2. Положения части 6 статьи 7 и части 3 статьи 46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1) городских округов, являющихся административными центрами субъектов Российской Федерации, - с 1 января 2015 года;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2) муниципальных районов, городских округов и внутригородских территорий городов федерального значения - с 1 января 2016 года;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3) иных муниципальных образований - с 1 января 2017 года.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Президент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Российской Федерации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В.ПУТИН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</w:pPr>
      <w:r w:rsidRPr="00A478CF">
        <w:t>Москва, Кремль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</w:pPr>
      <w:r w:rsidRPr="00A478CF">
        <w:t>2 июля 2013 года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</w:pPr>
      <w:r w:rsidRPr="00A478CF">
        <w:t>N 176-ФЗ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452914" w:rsidRPr="00A478CF" w:rsidRDefault="00452914"/>
    <w:sectPr w:rsidR="00452914" w:rsidRPr="00A478CF" w:rsidSect="0066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60"/>
    <w:rsid w:val="002E2060"/>
    <w:rsid w:val="00452914"/>
    <w:rsid w:val="009E494F"/>
    <w:rsid w:val="00A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Новиков И</cp:lastModifiedBy>
  <cp:revision>3</cp:revision>
  <dcterms:created xsi:type="dcterms:W3CDTF">2015-08-04T07:58:00Z</dcterms:created>
  <dcterms:modified xsi:type="dcterms:W3CDTF">2015-08-04T08:07:00Z</dcterms:modified>
</cp:coreProperties>
</file>