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DB" w:rsidRDefault="00F46FDB" w:rsidP="00F46FDB">
      <w:pPr>
        <w:jc w:val="center"/>
      </w:pPr>
      <w:r>
        <w:t>Решение №94/18 от 30.09.2011</w:t>
      </w:r>
    </w:p>
    <w:p w:rsidR="00F46FDB" w:rsidRDefault="00F46FDB" w:rsidP="00F46FDB">
      <w:pPr>
        <w:jc w:val="center"/>
      </w:pPr>
    </w:p>
    <w:p w:rsidR="00F46FDB" w:rsidRPr="00F46FDB" w:rsidRDefault="00F46FDB" w:rsidP="00F46FDB">
      <w:r w:rsidRPr="00F46FDB">
        <w:t>О внесении изменений в Решение Совета депутатов</w:t>
      </w:r>
    </w:p>
    <w:p w:rsidR="00F46FDB" w:rsidRPr="00F46FDB" w:rsidRDefault="00F46FDB" w:rsidP="00F46FDB">
      <w:r w:rsidRPr="00F46FDB">
        <w:t xml:space="preserve">Дмитровского муниципального района </w:t>
      </w:r>
    </w:p>
    <w:p w:rsidR="00F46FDB" w:rsidRPr="00F46FDB" w:rsidRDefault="00F46FDB" w:rsidP="00F46FDB">
      <w:r w:rsidRPr="00F46FDB">
        <w:t xml:space="preserve">Московской области от 09.07.2010 №550/85 </w:t>
      </w:r>
    </w:p>
    <w:p w:rsidR="00F46FDB" w:rsidRPr="00F46FDB" w:rsidRDefault="00F46FDB" w:rsidP="00F46FDB">
      <w:r w:rsidRPr="00F46FDB">
        <w:t>«Об утверждении Положения о порядке подготовки</w:t>
      </w:r>
    </w:p>
    <w:p w:rsidR="00F46FDB" w:rsidRPr="00F46FDB" w:rsidRDefault="00F46FDB" w:rsidP="00F46FDB">
      <w:r w:rsidRPr="00F46FDB">
        <w:t>и проведения конкурсов на право заключения договора</w:t>
      </w:r>
    </w:p>
    <w:p w:rsidR="00F46FDB" w:rsidRPr="00F46FDB" w:rsidRDefault="00F46FDB" w:rsidP="00F46FDB">
      <w:r w:rsidRPr="00F46FDB">
        <w:t>на установку и эксплуатацию рекламных конструкций</w:t>
      </w:r>
    </w:p>
    <w:p w:rsidR="00F46FDB" w:rsidRPr="00F46FDB" w:rsidRDefault="00F46FDB" w:rsidP="00F46FDB">
      <w:r w:rsidRPr="00F46FDB">
        <w:t>на недвижимом имуществе, принадлежащем или</w:t>
      </w:r>
    </w:p>
    <w:p w:rsidR="00F46FDB" w:rsidRPr="00F46FDB" w:rsidRDefault="00F46FDB" w:rsidP="00F46FDB">
      <w:proofErr w:type="gramStart"/>
      <w:r w:rsidRPr="00F46FDB">
        <w:t>находящимся</w:t>
      </w:r>
      <w:proofErr w:type="gramEnd"/>
      <w:r w:rsidRPr="00F46FDB">
        <w:t xml:space="preserve"> в распоряжении Дмитровского муниципального района</w:t>
      </w:r>
    </w:p>
    <w:p w:rsidR="00F46FDB" w:rsidRPr="00F46FDB" w:rsidRDefault="00F46FDB" w:rsidP="00F46FDB">
      <w:r w:rsidRPr="00F46FDB">
        <w:t>Московской области»</w:t>
      </w:r>
    </w:p>
    <w:p w:rsidR="00F46FDB" w:rsidRPr="00F46FDB" w:rsidRDefault="00F46FDB" w:rsidP="00F46FDB"/>
    <w:p w:rsidR="00F46FDB" w:rsidRPr="00F46FDB" w:rsidRDefault="00F46FDB" w:rsidP="00F46FDB"/>
    <w:p w:rsidR="00F46FDB" w:rsidRPr="00F46FDB" w:rsidRDefault="00F46FDB" w:rsidP="00F46FDB"/>
    <w:p w:rsidR="00F46FDB" w:rsidRPr="00F46FDB" w:rsidRDefault="00F46FDB" w:rsidP="00F46FDB">
      <w:pPr>
        <w:ind w:firstLine="708"/>
        <w:jc w:val="both"/>
      </w:pPr>
      <w:proofErr w:type="gramStart"/>
      <w:r w:rsidRPr="00F46FDB">
        <w:t>Руководствуясь Гражданским кодексом Российской Федерации, Градостроительным кодексом Российской Федерации, Федеральным законом от 13.03.2006г. №38-ФЗ «О рекламе», Федеральным законом от 06.10.2003г. №131-ФЗ «Об общих принципах организации местного самоуправления в Российской Федерации», Федеральным законом от 25.10.2001г., №137-ФЗ «О введении в действие Земельного кодекса Российской Федерации», Уставом муниципального образования Дмитровского муниципального района Московской, с целью приведения Положения о порядке подготовки</w:t>
      </w:r>
      <w:proofErr w:type="gramEnd"/>
      <w:r w:rsidRPr="00F46FDB">
        <w:t xml:space="preserve"> </w:t>
      </w:r>
      <w:proofErr w:type="gramStart"/>
      <w:r w:rsidRPr="00F46FDB">
        <w:t>и проведения конкурсов на право заключения договора на установку и эксплуатацию рекламных конструкций на недвижимом имуществе, принадлежащем или находящемся в распоряжении Дмитровского муниципального района Московской области в соответствии с Предписанием Федеральной антимонопольной службы Управления по Московской области по делу о нарушении антимонопольного законодательства №08-21/2-11, Совет депутатов Дмитровского муниципального района Московской области</w:t>
      </w:r>
      <w:proofErr w:type="gramEnd"/>
    </w:p>
    <w:p w:rsidR="00F46FDB" w:rsidRPr="00F46FDB" w:rsidRDefault="00F46FDB" w:rsidP="00F46FDB"/>
    <w:p w:rsidR="00F46FDB" w:rsidRPr="00F46FDB" w:rsidRDefault="00F46FDB" w:rsidP="00F46FDB">
      <w:pPr>
        <w:ind w:firstLine="708"/>
      </w:pPr>
      <w:r w:rsidRPr="00F46FDB">
        <w:t>РЕШИЛ:</w:t>
      </w:r>
    </w:p>
    <w:p w:rsidR="00F46FDB" w:rsidRPr="00F46FDB" w:rsidRDefault="00F46FDB" w:rsidP="00F46FDB"/>
    <w:p w:rsidR="00F46FDB" w:rsidRDefault="00F46FDB" w:rsidP="00F46FDB">
      <w:pPr>
        <w:pStyle w:val="a3"/>
        <w:numPr>
          <w:ilvl w:val="0"/>
          <w:numId w:val="1"/>
        </w:numPr>
      </w:pPr>
      <w:r w:rsidRPr="00F46FDB">
        <w:t>Внести изменения в Решение Совета депутатов Дмитровского муниципального района Московской области от 09.07.2010 №550/85 «Об утверждении Положения о порядке подготовки и проведения конкурсов на право заключения договора на установку и эксплуатацию рекламных конструкций на недвижимом имуществе, принадлежащем или находящемся в распоряжении Дмитровского муниципального района Московской области» (дале</w:t>
      </w:r>
      <w:proofErr w:type="gramStart"/>
      <w:r w:rsidRPr="00F46FDB">
        <w:t>е-</w:t>
      </w:r>
      <w:proofErr w:type="gramEnd"/>
      <w:r w:rsidRPr="00F46FDB">
        <w:t xml:space="preserve"> Положение).</w:t>
      </w:r>
    </w:p>
    <w:p w:rsidR="00F46FDB" w:rsidRPr="00F46FDB" w:rsidRDefault="00F46FDB" w:rsidP="00F46FDB">
      <w:pPr>
        <w:ind w:left="360"/>
      </w:pPr>
      <w:bookmarkStart w:id="0" w:name="_GoBack"/>
      <w:bookmarkEnd w:id="0"/>
    </w:p>
    <w:p w:rsidR="00F46FDB" w:rsidRDefault="00F46FDB" w:rsidP="00F46FDB">
      <w:r w:rsidRPr="00F46FDB">
        <w:t>2. Исключить пункт 6.13.1 из Положени</w:t>
      </w:r>
      <w:proofErr w:type="gramStart"/>
      <w:r w:rsidRPr="00F46FDB">
        <w:t>я-</w:t>
      </w:r>
      <w:proofErr w:type="gramEnd"/>
      <w:r w:rsidRPr="00F46FDB">
        <w:t xml:space="preserve"> на основании Предписания Федеральной антимонопольной службы Управления по Московской области по делу о нарушении антимонопольного законодательства №08-21/2-11 (далее- Предписание), изменив соответственно нумерацию частей пункта 6.13. </w:t>
      </w:r>
    </w:p>
    <w:p w:rsidR="00F46FDB" w:rsidRPr="00F46FDB" w:rsidRDefault="00F46FDB" w:rsidP="00F46FDB"/>
    <w:p w:rsidR="00F46FDB" w:rsidRDefault="00F46FDB" w:rsidP="00F46FDB">
      <w:r w:rsidRPr="00F46FDB">
        <w:t xml:space="preserve">3. Решение вступает в силу со дня официального опубликования в газете «Дмитровский вестник» </w:t>
      </w:r>
    </w:p>
    <w:p w:rsidR="00F46FDB" w:rsidRDefault="00F46FDB" w:rsidP="00F46FDB"/>
    <w:p w:rsidR="00F46FDB" w:rsidRPr="00F46FDB" w:rsidRDefault="00F46FDB" w:rsidP="00F46FDB">
      <w:r>
        <w:t>4</w:t>
      </w:r>
      <w:r w:rsidRPr="00F46FDB">
        <w:t xml:space="preserve">.После опубликования направить настоящее Решение в </w:t>
      </w:r>
      <w:r>
        <w:t xml:space="preserve">Управление </w:t>
      </w:r>
      <w:r w:rsidRPr="00F46FDB">
        <w:t>Федеральную службу Управления по Московской области в установленные в Предписании сроки.</w:t>
      </w:r>
    </w:p>
    <w:p w:rsidR="00F46FDB" w:rsidRPr="00F46FDB" w:rsidRDefault="00F46FDB" w:rsidP="00F46FDB"/>
    <w:p w:rsidR="00F46FDB" w:rsidRPr="00F46FDB" w:rsidRDefault="00F46FDB" w:rsidP="00F46FDB">
      <w:r>
        <w:t>5</w:t>
      </w:r>
      <w:r w:rsidRPr="00F46FDB">
        <w:t xml:space="preserve">. Контроль за исполнение настоящего решения возложить на первого заместителя главы Дмитровского муниципального района Московской области </w:t>
      </w:r>
      <w:r>
        <w:t xml:space="preserve">- </w:t>
      </w:r>
      <w:proofErr w:type="spellStart"/>
      <w:r w:rsidRPr="00F46FDB">
        <w:t>Трошенкову</w:t>
      </w:r>
      <w:proofErr w:type="spellEnd"/>
      <w:r w:rsidRPr="00F46FDB">
        <w:t xml:space="preserve"> Е.Б</w:t>
      </w:r>
      <w:r w:rsidRPr="00F46FDB">
        <w:t>.</w:t>
      </w:r>
    </w:p>
    <w:p w:rsidR="00F46FDB" w:rsidRPr="00F46FDB" w:rsidRDefault="00F46FDB" w:rsidP="00F46FDB"/>
    <w:p w:rsidR="00F46FDB" w:rsidRPr="00F46FDB" w:rsidRDefault="00F46FDB" w:rsidP="00F46FDB"/>
    <w:p w:rsidR="00F46FDB" w:rsidRPr="00F46FDB" w:rsidRDefault="00F46FDB" w:rsidP="00F46FDB">
      <w:r w:rsidRPr="00F46FDB">
        <w:lastRenderedPageBreak/>
        <w:t>Председатель Совета депутатов</w:t>
      </w:r>
    </w:p>
    <w:p w:rsidR="00F46FDB" w:rsidRPr="00F46FDB" w:rsidRDefault="00F46FDB" w:rsidP="00F46FDB">
      <w:r w:rsidRPr="00F46FDB">
        <w:t>Дмитровского муниципального района</w:t>
      </w:r>
    </w:p>
    <w:p w:rsidR="00F46FDB" w:rsidRPr="00F46FDB" w:rsidRDefault="00F46FDB" w:rsidP="00F46FDB">
      <w:r w:rsidRPr="00F46FDB">
        <w:t xml:space="preserve">Московской области </w:t>
      </w:r>
      <w:proofErr w:type="spellStart"/>
      <w:r w:rsidRPr="00F46FDB">
        <w:t>В.К.Баринов</w:t>
      </w:r>
      <w:proofErr w:type="spellEnd"/>
    </w:p>
    <w:p w:rsidR="00F46FDB" w:rsidRPr="00F46FDB" w:rsidRDefault="00F46FDB" w:rsidP="00F46FDB"/>
    <w:p w:rsidR="00F46FDB" w:rsidRPr="00F46FDB" w:rsidRDefault="00F46FDB" w:rsidP="00F46FDB">
      <w:r w:rsidRPr="00F46FDB">
        <w:t>Глава Дмитровского муниципального района</w:t>
      </w:r>
    </w:p>
    <w:p w:rsidR="00F46FDB" w:rsidRPr="00F46FDB" w:rsidRDefault="00F46FDB" w:rsidP="00F46FDB">
      <w:r w:rsidRPr="00F46FDB">
        <w:t xml:space="preserve">Московской области </w:t>
      </w:r>
      <w:proofErr w:type="spellStart"/>
      <w:r w:rsidRPr="00F46FDB">
        <w:t>В.В.Гаврилов</w:t>
      </w:r>
      <w:proofErr w:type="spellEnd"/>
    </w:p>
    <w:p w:rsidR="00C80C9F" w:rsidRPr="00F46FDB" w:rsidRDefault="00C80C9F" w:rsidP="00F46FDB"/>
    <w:sectPr w:rsidR="00C80C9F" w:rsidRPr="00F4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25D3"/>
    <w:multiLevelType w:val="hybridMultilevel"/>
    <w:tmpl w:val="257A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B"/>
    <w:rsid w:val="00C80C9F"/>
    <w:rsid w:val="00F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6FD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4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6FD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4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2298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Крижановская Олеся Андреевна</dc:creator>
  <cp:keywords/>
  <dc:description/>
  <cp:lastModifiedBy>Крижановская Олеся Андреевна</cp:lastModifiedBy>
  <cp:revision>1</cp:revision>
  <dcterms:created xsi:type="dcterms:W3CDTF">2011-11-21T12:28:00Z</dcterms:created>
  <dcterms:modified xsi:type="dcterms:W3CDTF">2011-11-21T12:36:00Z</dcterms:modified>
</cp:coreProperties>
</file>