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D6" w:rsidRPr="00BA21C5" w:rsidRDefault="00BA21C5" w:rsidP="00A53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1C5">
        <w:rPr>
          <w:rFonts w:ascii="Times New Roman" w:hAnsi="Times New Roman" w:cs="Times New Roman"/>
          <w:sz w:val="24"/>
          <w:szCs w:val="24"/>
        </w:rPr>
        <w:t>Место проведения:</w:t>
      </w:r>
      <w:r w:rsidR="00DD7A71">
        <w:rPr>
          <w:rFonts w:ascii="Times New Roman" w:hAnsi="Times New Roman" w:cs="Times New Roman"/>
          <w:sz w:val="24"/>
          <w:szCs w:val="24"/>
        </w:rPr>
        <w:t xml:space="preserve"> </w:t>
      </w:r>
      <w:r w:rsidR="00A530D6">
        <w:rPr>
          <w:rFonts w:ascii="Times New Roman" w:hAnsi="Times New Roman" w:cs="Times New Roman"/>
          <w:sz w:val="24"/>
          <w:szCs w:val="24"/>
        </w:rPr>
        <w:t xml:space="preserve">г. Дмитров,                                                            </w:t>
      </w:r>
      <w:r w:rsidR="00A530D6" w:rsidRPr="00BA21C5">
        <w:rPr>
          <w:rFonts w:ascii="Times New Roman" w:hAnsi="Times New Roman" w:cs="Times New Roman"/>
          <w:sz w:val="24"/>
          <w:szCs w:val="24"/>
        </w:rPr>
        <w:t>«</w:t>
      </w:r>
      <w:r w:rsidR="00A530D6">
        <w:rPr>
          <w:rFonts w:ascii="Times New Roman" w:hAnsi="Times New Roman" w:cs="Times New Roman"/>
          <w:sz w:val="24"/>
          <w:szCs w:val="24"/>
        </w:rPr>
        <w:t>13</w:t>
      </w:r>
      <w:r w:rsidR="00A530D6" w:rsidRPr="00BA21C5">
        <w:rPr>
          <w:rFonts w:ascii="Times New Roman" w:hAnsi="Times New Roman" w:cs="Times New Roman"/>
          <w:sz w:val="24"/>
          <w:szCs w:val="24"/>
        </w:rPr>
        <w:t>»</w:t>
      </w:r>
      <w:r w:rsidR="00A530D6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A530D6" w:rsidRPr="00BA21C5">
        <w:rPr>
          <w:rFonts w:ascii="Times New Roman" w:hAnsi="Times New Roman" w:cs="Times New Roman"/>
          <w:sz w:val="24"/>
          <w:szCs w:val="24"/>
        </w:rPr>
        <w:t>20</w:t>
      </w:r>
      <w:r w:rsidR="00A530D6">
        <w:rPr>
          <w:rFonts w:ascii="Times New Roman" w:hAnsi="Times New Roman" w:cs="Times New Roman"/>
          <w:sz w:val="24"/>
          <w:szCs w:val="24"/>
        </w:rPr>
        <w:t xml:space="preserve">18 </w:t>
      </w:r>
      <w:r w:rsidR="00A530D6" w:rsidRPr="00BA21C5">
        <w:rPr>
          <w:rFonts w:ascii="Times New Roman" w:hAnsi="Times New Roman" w:cs="Times New Roman"/>
          <w:sz w:val="24"/>
          <w:szCs w:val="24"/>
        </w:rPr>
        <w:t>г.</w:t>
      </w:r>
    </w:p>
    <w:p w:rsidR="00A530D6" w:rsidRDefault="00A530D6" w:rsidP="00BA2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Большевистская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95F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15:00 ч.</w:t>
      </w:r>
    </w:p>
    <w:p w:rsidR="00BA21C5" w:rsidRPr="00BA21C5" w:rsidRDefault="00A530D6" w:rsidP="00BA2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д.16. ДК «Современник»                                                               </w:t>
      </w:r>
    </w:p>
    <w:p w:rsidR="00A530D6" w:rsidRDefault="00A530D6" w:rsidP="00BA21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820" w:rsidRDefault="00BA21C5" w:rsidP="00BA21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0D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A4DC5" w:rsidRDefault="005C4820" w:rsidP="00BA21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075">
        <w:rPr>
          <w:rFonts w:ascii="Times New Roman" w:hAnsi="Times New Roman" w:cs="Times New Roman"/>
          <w:b/>
          <w:sz w:val="24"/>
          <w:szCs w:val="24"/>
        </w:rPr>
        <w:t>об</w:t>
      </w:r>
      <w:r w:rsidRPr="005C4820">
        <w:rPr>
          <w:rFonts w:ascii="Times New Roman" w:hAnsi="Times New Roman" w:cs="Times New Roman"/>
          <w:b/>
          <w:sz w:val="24"/>
          <w:szCs w:val="24"/>
        </w:rPr>
        <w:t>щественных обсуждений в форме общественных слушаний по вопросу обсуждения материалов, в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5C4820">
        <w:rPr>
          <w:rFonts w:ascii="Times New Roman" w:hAnsi="Times New Roman" w:cs="Times New Roman"/>
          <w:b/>
          <w:sz w:val="24"/>
          <w:szCs w:val="24"/>
        </w:rPr>
        <w:t>лючающих оценку воздействия на окружающую среду</w:t>
      </w:r>
    </w:p>
    <w:p w:rsidR="00BA21C5" w:rsidRPr="005C4820" w:rsidRDefault="005C4820" w:rsidP="00BA21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820">
        <w:rPr>
          <w:rFonts w:ascii="Times New Roman" w:hAnsi="Times New Roman" w:cs="Times New Roman"/>
          <w:b/>
          <w:sz w:val="24"/>
          <w:szCs w:val="24"/>
        </w:rPr>
        <w:t>по объекту государственной экологической экспертизы -</w:t>
      </w:r>
    </w:p>
    <w:p w:rsidR="00BA21C5" w:rsidRPr="005C4820" w:rsidRDefault="005C4820" w:rsidP="00E45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1C5" w:rsidRPr="005C482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Проект р</w:t>
      </w:r>
      <w:r w:rsidR="00E45445" w:rsidRPr="005C4820">
        <w:rPr>
          <w:rFonts w:ascii="Times New Roman" w:hAnsi="Times New Roman" w:cs="Times New Roman"/>
          <w:b/>
          <w:sz w:val="24"/>
          <w:szCs w:val="24"/>
        </w:rPr>
        <w:t>еконструкции и рекультивации полигона ТБО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45445" w:rsidRPr="005C4820">
        <w:rPr>
          <w:rFonts w:ascii="Times New Roman" w:hAnsi="Times New Roman" w:cs="Times New Roman"/>
          <w:b/>
          <w:sz w:val="24"/>
          <w:szCs w:val="24"/>
        </w:rPr>
        <w:t>Непейно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E45445" w:rsidRPr="005C4820">
        <w:rPr>
          <w:rFonts w:ascii="Times New Roman" w:hAnsi="Times New Roman" w:cs="Times New Roman"/>
          <w:b/>
          <w:sz w:val="24"/>
          <w:szCs w:val="24"/>
        </w:rPr>
        <w:t xml:space="preserve"> на территории Дмитровского муниципального района Московской области</w:t>
      </w:r>
      <w:r w:rsidR="00BA21C5" w:rsidRPr="005C4820">
        <w:rPr>
          <w:rFonts w:ascii="Times New Roman" w:hAnsi="Times New Roman" w:cs="Times New Roman"/>
          <w:b/>
          <w:sz w:val="24"/>
          <w:szCs w:val="24"/>
        </w:rPr>
        <w:t>»</w:t>
      </w:r>
    </w:p>
    <w:p w:rsidR="00BA21C5" w:rsidRPr="00BA21C5" w:rsidRDefault="00BA21C5" w:rsidP="00BA21C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F75A3" w:rsidRDefault="001F75A3" w:rsidP="00BA2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F2D" w:rsidRDefault="00BA21C5" w:rsidP="00BA21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F2D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295F2D" w:rsidRPr="00295F2D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="00295F2D">
        <w:rPr>
          <w:rFonts w:ascii="Times New Roman" w:hAnsi="Times New Roman" w:cs="Times New Roman"/>
          <w:b/>
          <w:sz w:val="24"/>
          <w:szCs w:val="24"/>
        </w:rPr>
        <w:t>:</w:t>
      </w:r>
    </w:p>
    <w:p w:rsidR="00BA21C5" w:rsidRDefault="00E45445" w:rsidP="00BA2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Невский Игорь Станиславович</w:t>
      </w:r>
      <w:r w:rsidR="00295F2D">
        <w:rPr>
          <w:rFonts w:ascii="Times New Roman" w:hAnsi="Times New Roman" w:cs="Times New Roman"/>
          <w:sz w:val="24"/>
          <w:szCs w:val="24"/>
        </w:rPr>
        <w:t xml:space="preserve"> – начальник отдела по лесному хозяйству и экологии администрации Дмитровского муниципального района.</w:t>
      </w:r>
    </w:p>
    <w:p w:rsidR="00F4082C" w:rsidRDefault="00F4082C" w:rsidP="00BA21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F2D" w:rsidRDefault="00295F2D" w:rsidP="00BA21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F2D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F4082C" w:rsidRDefault="00F4082C" w:rsidP="00BA2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82C">
        <w:rPr>
          <w:rFonts w:ascii="Times New Roman" w:hAnsi="Times New Roman" w:cs="Times New Roman"/>
          <w:sz w:val="24"/>
          <w:szCs w:val="24"/>
        </w:rPr>
        <w:t>Рыбчинчук И.Я. – главный инспектор</w:t>
      </w:r>
      <w:r>
        <w:rPr>
          <w:rFonts w:ascii="Times New Roman" w:hAnsi="Times New Roman" w:cs="Times New Roman"/>
          <w:sz w:val="24"/>
          <w:szCs w:val="24"/>
        </w:rPr>
        <w:t xml:space="preserve"> отдела обращения с промышленными отходами Управления по обращению с отходами Министерства экологии и природопользования Московской области;</w:t>
      </w:r>
    </w:p>
    <w:p w:rsidR="00F4082C" w:rsidRDefault="00F4082C" w:rsidP="00BA2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 Е.Ю. – заместитель главы администрации Дмитровского муниципального района;</w:t>
      </w:r>
    </w:p>
    <w:p w:rsidR="00F4082C" w:rsidRDefault="00F4082C" w:rsidP="00BA2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Мищенков Д.В. – заместитель начальника отдела архитектуры и градостроительства администрации Дмитровского муниципального района;</w:t>
      </w:r>
    </w:p>
    <w:p w:rsidR="00F4082C" w:rsidRDefault="00F4082C" w:rsidP="00BA2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 А.А. – депутат Совета депутатов Дмитровского муниципального района;</w:t>
      </w:r>
    </w:p>
    <w:p w:rsidR="00F4082C" w:rsidRDefault="00F4082C" w:rsidP="00BA2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Родионова Н.Ф. – председатель </w:t>
      </w:r>
      <w:r w:rsidR="0069299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бщественной палаты Дмитровского муниципального района;</w:t>
      </w:r>
    </w:p>
    <w:p w:rsidR="00F4082C" w:rsidRPr="00F4082C" w:rsidRDefault="005C4820" w:rsidP="00BA2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Исаев</w:t>
      </w:r>
      <w:r w:rsidR="00F4082C">
        <w:rPr>
          <w:rFonts w:ascii="Times New Roman" w:hAnsi="Times New Roman" w:cs="Times New Roman"/>
          <w:sz w:val="24"/>
          <w:szCs w:val="24"/>
        </w:rPr>
        <w:t xml:space="preserve"> В.И. – депутат Совета депутатов Дмитровского муниципального района Московской области.</w:t>
      </w:r>
    </w:p>
    <w:p w:rsidR="00295F2D" w:rsidRPr="00BA21C5" w:rsidRDefault="00295F2D" w:rsidP="00BA2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1C5" w:rsidRPr="00BA21C5" w:rsidRDefault="00BA21C5" w:rsidP="00BA2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F2D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BA21C5">
        <w:rPr>
          <w:rFonts w:ascii="Times New Roman" w:hAnsi="Times New Roman" w:cs="Times New Roman"/>
          <w:sz w:val="24"/>
          <w:szCs w:val="24"/>
        </w:rPr>
        <w:t xml:space="preserve"> </w:t>
      </w:r>
      <w:r w:rsidR="00F4082C" w:rsidRPr="00F4082C">
        <w:rPr>
          <w:rFonts w:ascii="Times New Roman" w:hAnsi="Times New Roman" w:cs="Times New Roman"/>
          <w:b/>
          <w:sz w:val="24"/>
          <w:szCs w:val="24"/>
        </w:rPr>
        <w:t>комиссии</w:t>
      </w:r>
      <w:r w:rsidR="00F40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445">
        <w:rPr>
          <w:rFonts w:ascii="Times New Roman" w:hAnsi="Times New Roman" w:cs="Times New Roman"/>
          <w:sz w:val="24"/>
          <w:szCs w:val="24"/>
        </w:rPr>
        <w:t>–</w:t>
      </w:r>
      <w:r w:rsidRPr="00BA21C5">
        <w:rPr>
          <w:rFonts w:ascii="Times New Roman" w:hAnsi="Times New Roman" w:cs="Times New Roman"/>
          <w:sz w:val="24"/>
          <w:szCs w:val="24"/>
        </w:rPr>
        <w:t xml:space="preserve"> </w:t>
      </w:r>
      <w:r w:rsidR="00E45445">
        <w:rPr>
          <w:rFonts w:ascii="Times New Roman" w:hAnsi="Times New Roman" w:cs="Times New Roman"/>
          <w:sz w:val="24"/>
          <w:szCs w:val="24"/>
        </w:rPr>
        <w:t>Родионова Н</w:t>
      </w:r>
      <w:r w:rsidR="00692990">
        <w:rPr>
          <w:rFonts w:ascii="Times New Roman" w:hAnsi="Times New Roman" w:cs="Times New Roman"/>
          <w:sz w:val="24"/>
          <w:szCs w:val="24"/>
        </w:rPr>
        <w:t>.</w:t>
      </w:r>
      <w:r w:rsidR="00E45445">
        <w:rPr>
          <w:rFonts w:ascii="Times New Roman" w:hAnsi="Times New Roman" w:cs="Times New Roman"/>
          <w:sz w:val="24"/>
          <w:szCs w:val="24"/>
        </w:rPr>
        <w:t xml:space="preserve"> Е</w:t>
      </w:r>
      <w:r w:rsidR="00692990">
        <w:rPr>
          <w:rFonts w:ascii="Times New Roman" w:hAnsi="Times New Roman" w:cs="Times New Roman"/>
          <w:sz w:val="24"/>
          <w:szCs w:val="24"/>
        </w:rPr>
        <w:t>.,</w:t>
      </w:r>
      <w:r w:rsidR="00295F2D">
        <w:rPr>
          <w:rFonts w:ascii="Times New Roman" w:hAnsi="Times New Roman" w:cs="Times New Roman"/>
          <w:sz w:val="24"/>
          <w:szCs w:val="24"/>
        </w:rPr>
        <w:t xml:space="preserve"> секретарь </w:t>
      </w:r>
      <w:r w:rsidR="00F4082C">
        <w:rPr>
          <w:rFonts w:ascii="Times New Roman" w:hAnsi="Times New Roman" w:cs="Times New Roman"/>
          <w:sz w:val="24"/>
          <w:szCs w:val="24"/>
        </w:rPr>
        <w:t>ООО «</w:t>
      </w:r>
      <w:r w:rsidR="00295F2D">
        <w:rPr>
          <w:rFonts w:ascii="Times New Roman" w:hAnsi="Times New Roman" w:cs="Times New Roman"/>
          <w:sz w:val="24"/>
          <w:szCs w:val="24"/>
        </w:rPr>
        <w:t>Эко-Жилком</w:t>
      </w:r>
      <w:r w:rsidR="00F4082C">
        <w:rPr>
          <w:rFonts w:ascii="Times New Roman" w:hAnsi="Times New Roman" w:cs="Times New Roman"/>
          <w:sz w:val="24"/>
          <w:szCs w:val="24"/>
        </w:rPr>
        <w:t>»</w:t>
      </w:r>
      <w:r w:rsidR="00692990">
        <w:rPr>
          <w:rFonts w:ascii="Times New Roman" w:hAnsi="Times New Roman" w:cs="Times New Roman"/>
          <w:sz w:val="24"/>
          <w:szCs w:val="24"/>
        </w:rPr>
        <w:t>.</w:t>
      </w:r>
    </w:p>
    <w:p w:rsidR="00BA21C5" w:rsidRPr="00BA21C5" w:rsidRDefault="00BA21C5" w:rsidP="00BA2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1C5" w:rsidRDefault="00BA21C5" w:rsidP="00BA2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1C5">
        <w:rPr>
          <w:rFonts w:ascii="Times New Roman" w:hAnsi="Times New Roman" w:cs="Times New Roman"/>
          <w:sz w:val="24"/>
          <w:szCs w:val="24"/>
        </w:rPr>
        <w:t>Присутствовали</w:t>
      </w:r>
      <w:r w:rsidR="001F75A3">
        <w:rPr>
          <w:rFonts w:ascii="Times New Roman" w:hAnsi="Times New Roman" w:cs="Times New Roman"/>
          <w:sz w:val="24"/>
          <w:szCs w:val="24"/>
        </w:rPr>
        <w:t>:</w:t>
      </w:r>
    </w:p>
    <w:p w:rsidR="001F75A3" w:rsidRPr="007A65AD" w:rsidRDefault="00E45445" w:rsidP="007A65AD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5AD">
        <w:rPr>
          <w:rFonts w:ascii="Times New Roman" w:hAnsi="Times New Roman" w:cs="Times New Roman"/>
          <w:sz w:val="24"/>
          <w:szCs w:val="24"/>
        </w:rPr>
        <w:t>Трошенкова Е.Б. – глава Дмитровского муниципального района</w:t>
      </w:r>
      <w:r w:rsidR="00692990">
        <w:rPr>
          <w:rFonts w:ascii="Times New Roman" w:hAnsi="Times New Roman" w:cs="Times New Roman"/>
          <w:sz w:val="24"/>
          <w:szCs w:val="24"/>
        </w:rPr>
        <w:t>.</w:t>
      </w:r>
    </w:p>
    <w:p w:rsidR="007A65AD" w:rsidRPr="007A65AD" w:rsidRDefault="00010644" w:rsidP="007A65AD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Митякова</w:t>
      </w:r>
      <w:r w:rsidR="007A65AD" w:rsidRPr="007A65AD">
        <w:rPr>
          <w:rFonts w:ascii="Times New Roman" w:hAnsi="Times New Roman" w:cs="Times New Roman"/>
          <w:sz w:val="24"/>
          <w:szCs w:val="24"/>
        </w:rPr>
        <w:t xml:space="preserve"> А.С. - 1- </w:t>
      </w:r>
      <w:proofErr w:type="spellStart"/>
      <w:r w:rsidR="007A65AD" w:rsidRPr="007A65A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7A65AD" w:rsidRPr="007A65AD">
        <w:rPr>
          <w:rFonts w:ascii="Times New Roman" w:hAnsi="Times New Roman" w:cs="Times New Roman"/>
          <w:sz w:val="24"/>
          <w:szCs w:val="24"/>
        </w:rPr>
        <w:t xml:space="preserve"> заместитель Главы Дмитровского муниципального район</w:t>
      </w:r>
      <w:r w:rsidR="00692990">
        <w:rPr>
          <w:rFonts w:ascii="Times New Roman" w:hAnsi="Times New Roman" w:cs="Times New Roman"/>
          <w:sz w:val="24"/>
          <w:szCs w:val="24"/>
        </w:rPr>
        <w:t>а.</w:t>
      </w:r>
    </w:p>
    <w:p w:rsidR="00A31547" w:rsidRPr="007A65AD" w:rsidRDefault="00A31547" w:rsidP="007A65AD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65AD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  <w:r w:rsidRPr="007A65AD">
        <w:rPr>
          <w:rFonts w:ascii="Times New Roman" w:hAnsi="Times New Roman" w:cs="Times New Roman"/>
          <w:sz w:val="24"/>
          <w:szCs w:val="24"/>
        </w:rPr>
        <w:t xml:space="preserve"> А</w:t>
      </w:r>
      <w:r w:rsidR="007A65AD" w:rsidRPr="007A65AD">
        <w:rPr>
          <w:rFonts w:ascii="Times New Roman" w:hAnsi="Times New Roman" w:cs="Times New Roman"/>
          <w:sz w:val="24"/>
          <w:szCs w:val="24"/>
        </w:rPr>
        <w:t>.</w:t>
      </w:r>
      <w:r w:rsidRPr="007A65AD">
        <w:rPr>
          <w:rFonts w:ascii="Times New Roman" w:hAnsi="Times New Roman" w:cs="Times New Roman"/>
          <w:sz w:val="24"/>
          <w:szCs w:val="24"/>
        </w:rPr>
        <w:t xml:space="preserve"> М</w:t>
      </w:r>
      <w:r w:rsidR="007A65AD" w:rsidRPr="007A65AD">
        <w:rPr>
          <w:rFonts w:ascii="Times New Roman" w:hAnsi="Times New Roman" w:cs="Times New Roman"/>
          <w:sz w:val="24"/>
          <w:szCs w:val="24"/>
        </w:rPr>
        <w:t>.</w:t>
      </w:r>
      <w:r w:rsidRPr="007A65AD">
        <w:rPr>
          <w:rFonts w:ascii="Times New Roman" w:hAnsi="Times New Roman" w:cs="Times New Roman"/>
          <w:sz w:val="24"/>
          <w:szCs w:val="24"/>
        </w:rPr>
        <w:t xml:space="preserve"> - представитель проектной организации ООО «</w:t>
      </w:r>
      <w:proofErr w:type="spellStart"/>
      <w:r w:rsidRPr="007A65AD">
        <w:rPr>
          <w:rFonts w:ascii="Times New Roman" w:hAnsi="Times New Roman" w:cs="Times New Roman"/>
          <w:sz w:val="24"/>
          <w:szCs w:val="24"/>
        </w:rPr>
        <w:t>ГеоСтройПроект</w:t>
      </w:r>
      <w:proofErr w:type="spellEnd"/>
      <w:r w:rsidRPr="007A65AD">
        <w:rPr>
          <w:rFonts w:ascii="Times New Roman" w:hAnsi="Times New Roman" w:cs="Times New Roman"/>
          <w:sz w:val="24"/>
          <w:szCs w:val="24"/>
        </w:rPr>
        <w:t>», исполнительный директор</w:t>
      </w:r>
      <w:r w:rsidR="00692990">
        <w:rPr>
          <w:rFonts w:ascii="Times New Roman" w:hAnsi="Times New Roman" w:cs="Times New Roman"/>
          <w:sz w:val="24"/>
          <w:szCs w:val="24"/>
        </w:rPr>
        <w:t>.</w:t>
      </w:r>
      <w:r w:rsidRPr="007A6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547" w:rsidRPr="007A65AD" w:rsidRDefault="00A31547" w:rsidP="007A65AD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65AD">
        <w:rPr>
          <w:rFonts w:ascii="Times New Roman" w:hAnsi="Times New Roman" w:cs="Times New Roman"/>
          <w:sz w:val="24"/>
          <w:szCs w:val="24"/>
        </w:rPr>
        <w:t>Вальц</w:t>
      </w:r>
      <w:proofErr w:type="spellEnd"/>
      <w:r w:rsidRPr="007A65AD">
        <w:rPr>
          <w:rFonts w:ascii="Times New Roman" w:hAnsi="Times New Roman" w:cs="Times New Roman"/>
          <w:sz w:val="24"/>
          <w:szCs w:val="24"/>
        </w:rPr>
        <w:t xml:space="preserve"> В</w:t>
      </w:r>
      <w:r w:rsidR="007A65AD" w:rsidRPr="007A65AD">
        <w:rPr>
          <w:rFonts w:ascii="Times New Roman" w:hAnsi="Times New Roman" w:cs="Times New Roman"/>
          <w:sz w:val="24"/>
          <w:szCs w:val="24"/>
        </w:rPr>
        <w:t>.</w:t>
      </w:r>
      <w:r w:rsidRPr="007A65AD">
        <w:rPr>
          <w:rFonts w:ascii="Times New Roman" w:hAnsi="Times New Roman" w:cs="Times New Roman"/>
          <w:sz w:val="24"/>
          <w:szCs w:val="24"/>
        </w:rPr>
        <w:t xml:space="preserve"> И</w:t>
      </w:r>
      <w:r w:rsidR="007A65AD" w:rsidRPr="007A65AD">
        <w:rPr>
          <w:rFonts w:ascii="Times New Roman" w:hAnsi="Times New Roman" w:cs="Times New Roman"/>
          <w:sz w:val="24"/>
          <w:szCs w:val="24"/>
        </w:rPr>
        <w:t>.</w:t>
      </w:r>
      <w:r w:rsidRPr="007A65AD">
        <w:rPr>
          <w:rFonts w:ascii="Times New Roman" w:hAnsi="Times New Roman" w:cs="Times New Roman"/>
          <w:sz w:val="24"/>
          <w:szCs w:val="24"/>
        </w:rPr>
        <w:t xml:space="preserve"> </w:t>
      </w:r>
      <w:r w:rsidR="00692990">
        <w:rPr>
          <w:rFonts w:ascii="Times New Roman" w:hAnsi="Times New Roman" w:cs="Times New Roman"/>
          <w:sz w:val="24"/>
          <w:szCs w:val="24"/>
        </w:rPr>
        <w:t xml:space="preserve">- </w:t>
      </w:r>
      <w:r w:rsidRPr="007A65AD">
        <w:rPr>
          <w:rFonts w:ascii="Times New Roman" w:hAnsi="Times New Roman" w:cs="Times New Roman"/>
          <w:sz w:val="24"/>
          <w:szCs w:val="24"/>
        </w:rPr>
        <w:t>представитель проектной организации ООО «</w:t>
      </w:r>
      <w:proofErr w:type="spellStart"/>
      <w:r w:rsidRPr="007A65AD">
        <w:rPr>
          <w:rFonts w:ascii="Times New Roman" w:hAnsi="Times New Roman" w:cs="Times New Roman"/>
          <w:sz w:val="24"/>
          <w:szCs w:val="24"/>
        </w:rPr>
        <w:t>ГеоСтройПроект</w:t>
      </w:r>
      <w:proofErr w:type="spellEnd"/>
      <w:r w:rsidRPr="007A65AD">
        <w:rPr>
          <w:rFonts w:ascii="Times New Roman" w:hAnsi="Times New Roman" w:cs="Times New Roman"/>
          <w:sz w:val="24"/>
          <w:szCs w:val="24"/>
        </w:rPr>
        <w:t xml:space="preserve">»,  директор по развитию. </w:t>
      </w:r>
    </w:p>
    <w:p w:rsidR="00A31547" w:rsidRDefault="00A31547" w:rsidP="001F7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5A3" w:rsidRDefault="001F75A3" w:rsidP="001F7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1C5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глашенные:</w:t>
      </w:r>
    </w:p>
    <w:p w:rsidR="007A65AD" w:rsidRPr="007A65AD" w:rsidRDefault="007A65AD" w:rsidP="007A65AD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5AD">
        <w:rPr>
          <w:rFonts w:ascii="Times New Roman" w:hAnsi="Times New Roman" w:cs="Times New Roman"/>
          <w:sz w:val="24"/>
          <w:szCs w:val="24"/>
        </w:rPr>
        <w:t xml:space="preserve">Коган А.Б. - </w:t>
      </w:r>
      <w:r w:rsidR="00692990">
        <w:rPr>
          <w:rFonts w:ascii="Times New Roman" w:hAnsi="Times New Roman" w:cs="Times New Roman"/>
          <w:sz w:val="24"/>
          <w:szCs w:val="24"/>
        </w:rPr>
        <w:t>м</w:t>
      </w:r>
      <w:r w:rsidRPr="007A65AD">
        <w:rPr>
          <w:rFonts w:ascii="Times New Roman" w:hAnsi="Times New Roman" w:cs="Times New Roman"/>
          <w:sz w:val="24"/>
          <w:szCs w:val="24"/>
        </w:rPr>
        <w:t>инистр экологии и природопользования Московской области</w:t>
      </w:r>
      <w:r w:rsidR="00692990">
        <w:rPr>
          <w:rFonts w:ascii="Times New Roman" w:hAnsi="Times New Roman" w:cs="Times New Roman"/>
          <w:sz w:val="24"/>
          <w:szCs w:val="24"/>
        </w:rPr>
        <w:t>;</w:t>
      </w:r>
    </w:p>
    <w:p w:rsidR="007A65AD" w:rsidRPr="007A65AD" w:rsidRDefault="007A65AD" w:rsidP="007A65AD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5AD">
        <w:rPr>
          <w:rFonts w:ascii="Times New Roman" w:hAnsi="Times New Roman" w:cs="Times New Roman"/>
          <w:sz w:val="24"/>
          <w:szCs w:val="24"/>
        </w:rPr>
        <w:t>Ларионова А</w:t>
      </w:r>
      <w:r w:rsidR="00010644" w:rsidRPr="00010644">
        <w:rPr>
          <w:rFonts w:ascii="Times New Roman" w:hAnsi="Times New Roman" w:cs="Times New Roman"/>
          <w:sz w:val="24"/>
          <w:szCs w:val="24"/>
        </w:rPr>
        <w:t>.</w:t>
      </w:r>
      <w:r w:rsidRPr="007A65AD">
        <w:rPr>
          <w:rFonts w:ascii="Times New Roman" w:hAnsi="Times New Roman" w:cs="Times New Roman"/>
          <w:sz w:val="24"/>
          <w:szCs w:val="24"/>
        </w:rPr>
        <w:t xml:space="preserve"> М</w:t>
      </w:r>
      <w:r w:rsidR="00010644">
        <w:rPr>
          <w:rFonts w:ascii="Times New Roman" w:hAnsi="Times New Roman" w:cs="Times New Roman"/>
          <w:sz w:val="24"/>
          <w:szCs w:val="24"/>
        </w:rPr>
        <w:t>.</w:t>
      </w:r>
      <w:r w:rsidRPr="007A65AD">
        <w:rPr>
          <w:rFonts w:ascii="Times New Roman" w:hAnsi="Times New Roman" w:cs="Times New Roman"/>
          <w:sz w:val="24"/>
          <w:szCs w:val="24"/>
        </w:rPr>
        <w:t xml:space="preserve"> – кандидат геолого-минералогических наук;</w:t>
      </w:r>
    </w:p>
    <w:p w:rsidR="007A65AD" w:rsidRPr="007A65AD" w:rsidRDefault="007A65AD" w:rsidP="007A65AD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5AD">
        <w:rPr>
          <w:rFonts w:ascii="Times New Roman" w:hAnsi="Times New Roman" w:cs="Times New Roman"/>
          <w:sz w:val="24"/>
          <w:szCs w:val="24"/>
        </w:rPr>
        <w:t>Саркисова Л</w:t>
      </w:r>
      <w:r w:rsidR="00010644">
        <w:rPr>
          <w:rFonts w:ascii="Times New Roman" w:hAnsi="Times New Roman" w:cs="Times New Roman"/>
          <w:sz w:val="24"/>
          <w:szCs w:val="24"/>
        </w:rPr>
        <w:t>.</w:t>
      </w:r>
      <w:r w:rsidRPr="007A65AD">
        <w:rPr>
          <w:rFonts w:ascii="Times New Roman" w:hAnsi="Times New Roman" w:cs="Times New Roman"/>
          <w:sz w:val="24"/>
          <w:szCs w:val="24"/>
        </w:rPr>
        <w:t xml:space="preserve"> В</w:t>
      </w:r>
      <w:r w:rsidR="00010644">
        <w:rPr>
          <w:rFonts w:ascii="Times New Roman" w:hAnsi="Times New Roman" w:cs="Times New Roman"/>
          <w:sz w:val="24"/>
          <w:szCs w:val="24"/>
        </w:rPr>
        <w:t>.</w:t>
      </w:r>
      <w:r w:rsidRPr="007A65AD">
        <w:rPr>
          <w:rFonts w:ascii="Times New Roman" w:hAnsi="Times New Roman" w:cs="Times New Roman"/>
          <w:sz w:val="24"/>
          <w:szCs w:val="24"/>
        </w:rPr>
        <w:t xml:space="preserve"> – главный инженер проекта;</w:t>
      </w:r>
    </w:p>
    <w:p w:rsidR="007A65AD" w:rsidRPr="007A65AD" w:rsidRDefault="007A65AD" w:rsidP="007A65AD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65AD">
        <w:rPr>
          <w:rFonts w:ascii="Times New Roman" w:hAnsi="Times New Roman" w:cs="Times New Roman"/>
          <w:sz w:val="24"/>
          <w:szCs w:val="24"/>
        </w:rPr>
        <w:t>Гремячкин</w:t>
      </w:r>
      <w:proofErr w:type="spellEnd"/>
      <w:r w:rsidRPr="007A65AD">
        <w:rPr>
          <w:rFonts w:ascii="Times New Roman" w:hAnsi="Times New Roman" w:cs="Times New Roman"/>
          <w:sz w:val="24"/>
          <w:szCs w:val="24"/>
        </w:rPr>
        <w:t xml:space="preserve"> В</w:t>
      </w:r>
      <w:r w:rsidR="00010644">
        <w:rPr>
          <w:rFonts w:ascii="Times New Roman" w:hAnsi="Times New Roman" w:cs="Times New Roman"/>
          <w:sz w:val="24"/>
          <w:szCs w:val="24"/>
        </w:rPr>
        <w:t>.</w:t>
      </w:r>
      <w:r w:rsidRPr="007A65AD">
        <w:rPr>
          <w:rFonts w:ascii="Times New Roman" w:hAnsi="Times New Roman" w:cs="Times New Roman"/>
          <w:sz w:val="24"/>
          <w:szCs w:val="24"/>
        </w:rPr>
        <w:t xml:space="preserve"> В</w:t>
      </w:r>
      <w:r w:rsidR="00010644">
        <w:rPr>
          <w:rFonts w:ascii="Times New Roman" w:hAnsi="Times New Roman" w:cs="Times New Roman"/>
          <w:sz w:val="24"/>
          <w:szCs w:val="24"/>
        </w:rPr>
        <w:t>.</w:t>
      </w:r>
      <w:r w:rsidRPr="007A65AD">
        <w:rPr>
          <w:rFonts w:ascii="Times New Roman" w:hAnsi="Times New Roman" w:cs="Times New Roman"/>
          <w:sz w:val="24"/>
          <w:szCs w:val="24"/>
        </w:rPr>
        <w:t xml:space="preserve"> – эксперт-эколог;</w:t>
      </w:r>
    </w:p>
    <w:p w:rsidR="00295F2D" w:rsidRPr="007A65AD" w:rsidRDefault="00295F2D" w:rsidP="007A65AD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Пронкина Е.</w:t>
      </w:r>
      <w:r w:rsidR="00F4082C">
        <w:rPr>
          <w:rFonts w:ascii="Times New Roman" w:hAnsi="Times New Roman" w:cs="Times New Roman"/>
          <w:sz w:val="24"/>
          <w:szCs w:val="24"/>
        </w:rPr>
        <w:t>С – модератор.</w:t>
      </w:r>
    </w:p>
    <w:p w:rsidR="00DB5C31" w:rsidRDefault="00DB5C31" w:rsidP="007A6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1C5" w:rsidRDefault="001F75A3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5A3">
        <w:rPr>
          <w:rFonts w:ascii="Times New Roman" w:hAnsi="Times New Roman" w:cs="Times New Roman"/>
          <w:sz w:val="24"/>
          <w:szCs w:val="24"/>
        </w:rPr>
        <w:t>ПОВЕСТКА ДНЯ</w:t>
      </w:r>
      <w:r w:rsidR="00DB5C31">
        <w:rPr>
          <w:rFonts w:ascii="Times New Roman" w:hAnsi="Times New Roman" w:cs="Times New Roman"/>
          <w:sz w:val="24"/>
          <w:szCs w:val="24"/>
        </w:rPr>
        <w:t>:</w:t>
      </w:r>
    </w:p>
    <w:p w:rsidR="007A65AD" w:rsidRPr="00FE662C" w:rsidRDefault="007A65AD" w:rsidP="00DD7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E662C">
        <w:rPr>
          <w:rFonts w:ascii="Times New Roman" w:hAnsi="Times New Roman" w:cs="Times New Roman"/>
          <w:sz w:val="24"/>
          <w:szCs w:val="24"/>
        </w:rPr>
        <w:t>ассмотрени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D0828">
        <w:rPr>
          <w:rFonts w:ascii="Times New Roman" w:hAnsi="Times New Roman" w:cs="Times New Roman"/>
          <w:sz w:val="24"/>
          <w:szCs w:val="24"/>
        </w:rPr>
        <w:t xml:space="preserve"> </w:t>
      </w:r>
      <w:r w:rsidRPr="00FE662C">
        <w:rPr>
          <w:rFonts w:ascii="Times New Roman" w:hAnsi="Times New Roman" w:cs="Times New Roman"/>
          <w:sz w:val="24"/>
          <w:szCs w:val="24"/>
        </w:rPr>
        <w:t xml:space="preserve">материалов проектной документации «Проект реконструкции и рекультивации полигона ТБО </w:t>
      </w:r>
      <w:r w:rsidR="00692990">
        <w:rPr>
          <w:rFonts w:ascii="Times New Roman" w:hAnsi="Times New Roman" w:cs="Times New Roman"/>
          <w:sz w:val="24"/>
          <w:szCs w:val="24"/>
        </w:rPr>
        <w:t>«</w:t>
      </w:r>
      <w:r w:rsidRPr="00FE662C">
        <w:rPr>
          <w:rFonts w:ascii="Times New Roman" w:hAnsi="Times New Roman" w:cs="Times New Roman"/>
          <w:sz w:val="24"/>
          <w:szCs w:val="24"/>
        </w:rPr>
        <w:t>Непейно» на территории Дмитровского муниципального района Московской области</w:t>
      </w:r>
      <w:r w:rsidR="00AD0828">
        <w:rPr>
          <w:rFonts w:ascii="Times New Roman" w:hAnsi="Times New Roman" w:cs="Times New Roman"/>
          <w:sz w:val="24"/>
          <w:szCs w:val="24"/>
        </w:rPr>
        <w:t>,</w:t>
      </w:r>
      <w:r w:rsidRPr="00FE662C">
        <w:rPr>
          <w:rFonts w:ascii="Times New Roman" w:hAnsi="Times New Roman" w:cs="Times New Roman"/>
          <w:sz w:val="24"/>
          <w:szCs w:val="24"/>
        </w:rPr>
        <w:t xml:space="preserve"> включающих оценку воздействия намечаемой хозяйственной деятельности на окружающую среду</w:t>
      </w:r>
      <w:r w:rsidR="00692990">
        <w:rPr>
          <w:rFonts w:ascii="Times New Roman" w:hAnsi="Times New Roman" w:cs="Times New Roman"/>
          <w:sz w:val="24"/>
          <w:szCs w:val="24"/>
        </w:rPr>
        <w:t>»</w:t>
      </w:r>
      <w:r w:rsidRPr="00FE662C">
        <w:rPr>
          <w:rFonts w:ascii="Times New Roman" w:hAnsi="Times New Roman" w:cs="Times New Roman"/>
          <w:sz w:val="24"/>
          <w:szCs w:val="24"/>
        </w:rPr>
        <w:t>.</w:t>
      </w:r>
    </w:p>
    <w:p w:rsidR="00AD0828" w:rsidRDefault="00AD0828" w:rsidP="007A6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5AD" w:rsidRDefault="00BC05AD" w:rsidP="007A6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C31" w:rsidRDefault="00DB5C31" w:rsidP="007A6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СЛУШАЛИ:</w:t>
      </w:r>
    </w:p>
    <w:p w:rsidR="00DB5C31" w:rsidRPr="00AD0828" w:rsidRDefault="00AD0828" w:rsidP="00DD7A71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0828">
        <w:rPr>
          <w:rFonts w:ascii="Times New Roman" w:hAnsi="Times New Roman" w:cs="Times New Roman"/>
          <w:sz w:val="24"/>
          <w:szCs w:val="24"/>
          <w:u w:val="single"/>
        </w:rPr>
        <w:t>Невск</w:t>
      </w:r>
      <w:r w:rsidR="00295F2D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AD0828">
        <w:rPr>
          <w:rFonts w:ascii="Times New Roman" w:hAnsi="Times New Roman" w:cs="Times New Roman"/>
          <w:sz w:val="24"/>
          <w:szCs w:val="24"/>
          <w:u w:val="single"/>
        </w:rPr>
        <w:t xml:space="preserve"> И.С.</w:t>
      </w:r>
      <w:r w:rsidR="00DB5C31" w:rsidRPr="00AD08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D0828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DB5C31" w:rsidRPr="00AD08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D0828">
        <w:rPr>
          <w:rFonts w:ascii="Times New Roman" w:hAnsi="Times New Roman" w:cs="Times New Roman"/>
          <w:sz w:val="24"/>
          <w:szCs w:val="24"/>
          <w:u w:val="single"/>
        </w:rPr>
        <w:t>председател</w:t>
      </w:r>
      <w:r w:rsidR="00295F2D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AD0828">
        <w:rPr>
          <w:rFonts w:ascii="Times New Roman" w:hAnsi="Times New Roman" w:cs="Times New Roman"/>
          <w:sz w:val="24"/>
          <w:szCs w:val="24"/>
          <w:u w:val="single"/>
        </w:rPr>
        <w:t xml:space="preserve"> комиссии</w:t>
      </w:r>
    </w:p>
    <w:p w:rsidR="00AD0828" w:rsidRDefault="00AD0828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828" w:rsidRPr="00FE662C" w:rsidRDefault="00AD0828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2C">
        <w:rPr>
          <w:rFonts w:ascii="Times New Roman" w:hAnsi="Times New Roman" w:cs="Times New Roman"/>
          <w:sz w:val="24"/>
          <w:szCs w:val="24"/>
        </w:rPr>
        <w:t>Добрый день!</w:t>
      </w:r>
    </w:p>
    <w:p w:rsidR="00AD0828" w:rsidRPr="00FE662C" w:rsidRDefault="00AD0828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E662C">
        <w:rPr>
          <w:rFonts w:ascii="Times New Roman" w:hAnsi="Times New Roman" w:cs="Times New Roman"/>
          <w:sz w:val="24"/>
          <w:szCs w:val="24"/>
        </w:rPr>
        <w:t>Меня зовут Невский Игорь Станиславович, я являюсь председателем Комиссии по проведению сегодняшних общественных обсуждений.</w:t>
      </w:r>
    </w:p>
    <w:p w:rsidR="00AD0828" w:rsidRPr="00FE662C" w:rsidRDefault="00AD0828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E662C">
        <w:rPr>
          <w:rFonts w:ascii="Times New Roman" w:hAnsi="Times New Roman" w:cs="Times New Roman"/>
          <w:sz w:val="24"/>
          <w:szCs w:val="24"/>
        </w:rPr>
        <w:t>Открываем общественные обсуждения по проекту реконструкции и рекультивации полигона ТБО Непейно на территории Дмитровского муниципального района Московской области</w:t>
      </w:r>
      <w:r w:rsidR="00C15686">
        <w:rPr>
          <w:rFonts w:ascii="Times New Roman" w:hAnsi="Times New Roman" w:cs="Times New Roman"/>
          <w:sz w:val="24"/>
          <w:szCs w:val="24"/>
        </w:rPr>
        <w:t>,</w:t>
      </w:r>
      <w:r w:rsidRPr="00FE66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662C">
        <w:rPr>
          <w:rFonts w:ascii="Times New Roman" w:hAnsi="Times New Roman" w:cs="Times New Roman"/>
          <w:sz w:val="24"/>
          <w:szCs w:val="24"/>
        </w:rPr>
        <w:t>включающих</w:t>
      </w:r>
      <w:proofErr w:type="gramEnd"/>
      <w:r w:rsidRPr="00FE662C">
        <w:rPr>
          <w:rFonts w:ascii="Times New Roman" w:hAnsi="Times New Roman" w:cs="Times New Roman"/>
          <w:sz w:val="24"/>
          <w:szCs w:val="24"/>
        </w:rPr>
        <w:t xml:space="preserve"> оценку воздействия намечаемой хозяйственной деятельности на окружающую среду.</w:t>
      </w:r>
    </w:p>
    <w:p w:rsidR="00AD0828" w:rsidRPr="00FE662C" w:rsidRDefault="00AD0828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E662C">
        <w:rPr>
          <w:rFonts w:ascii="Times New Roman" w:hAnsi="Times New Roman" w:cs="Times New Roman"/>
          <w:sz w:val="24"/>
          <w:szCs w:val="24"/>
        </w:rPr>
        <w:t>Секретарь комиссии – Родионова Наталья Егоровна</w:t>
      </w:r>
      <w:r w:rsidR="00295F2D">
        <w:rPr>
          <w:rFonts w:ascii="Times New Roman" w:hAnsi="Times New Roman" w:cs="Times New Roman"/>
          <w:sz w:val="24"/>
          <w:szCs w:val="24"/>
        </w:rPr>
        <w:t>.</w:t>
      </w:r>
    </w:p>
    <w:p w:rsidR="00AD0828" w:rsidRPr="00FE662C" w:rsidRDefault="00AD0828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E662C">
        <w:rPr>
          <w:rFonts w:ascii="Times New Roman" w:hAnsi="Times New Roman" w:cs="Times New Roman"/>
          <w:sz w:val="24"/>
          <w:szCs w:val="24"/>
        </w:rPr>
        <w:t>Протокольная группа, обеспечивающая координацию обсуждений, прием вопросов, замечаний и предложений и их адресацию для получения ответов представлена в следующем составе:</w:t>
      </w:r>
    </w:p>
    <w:p w:rsidR="00AD0828" w:rsidRPr="00FE662C" w:rsidRDefault="00AD0828" w:rsidP="00DD7A71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2C">
        <w:rPr>
          <w:rFonts w:ascii="Times New Roman" w:hAnsi="Times New Roman" w:cs="Times New Roman"/>
          <w:sz w:val="24"/>
          <w:szCs w:val="24"/>
        </w:rPr>
        <w:t>Митякова Алеся Александровна;</w:t>
      </w:r>
    </w:p>
    <w:p w:rsidR="00AD0828" w:rsidRPr="00FE662C" w:rsidRDefault="00AD0828" w:rsidP="00DD7A71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2C">
        <w:rPr>
          <w:rFonts w:ascii="Times New Roman" w:hAnsi="Times New Roman" w:cs="Times New Roman"/>
          <w:sz w:val="24"/>
          <w:szCs w:val="24"/>
        </w:rPr>
        <w:t>Пронкина Евгения Сергеевна;</w:t>
      </w:r>
    </w:p>
    <w:p w:rsidR="00AD0828" w:rsidRPr="00FE662C" w:rsidRDefault="00AD0828" w:rsidP="00DD7A71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2C">
        <w:rPr>
          <w:rFonts w:ascii="Times New Roman" w:hAnsi="Times New Roman" w:cs="Times New Roman"/>
          <w:sz w:val="24"/>
          <w:szCs w:val="24"/>
        </w:rPr>
        <w:t>Климова Ирина Владимировна;</w:t>
      </w:r>
    </w:p>
    <w:p w:rsidR="00AD0828" w:rsidRDefault="00AD0828" w:rsidP="00DD7A71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2C">
        <w:rPr>
          <w:rFonts w:ascii="Times New Roman" w:hAnsi="Times New Roman" w:cs="Times New Roman"/>
          <w:sz w:val="24"/>
          <w:szCs w:val="24"/>
        </w:rPr>
        <w:t>Заленская Галина Леонидовна.</w:t>
      </w:r>
    </w:p>
    <w:p w:rsidR="00AD0828" w:rsidRDefault="00AD0828" w:rsidP="00DD7A71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62C">
        <w:rPr>
          <w:rFonts w:ascii="Times New Roman" w:hAnsi="Times New Roman" w:cs="Times New Roman"/>
          <w:sz w:val="24"/>
          <w:szCs w:val="24"/>
        </w:rPr>
        <w:t xml:space="preserve">Я передаю слово 1- </w:t>
      </w:r>
      <w:proofErr w:type="spellStart"/>
      <w:r w:rsidRPr="00FE662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FE662C">
        <w:rPr>
          <w:rFonts w:ascii="Times New Roman" w:hAnsi="Times New Roman" w:cs="Times New Roman"/>
          <w:sz w:val="24"/>
          <w:szCs w:val="24"/>
        </w:rPr>
        <w:t xml:space="preserve"> заместителю Главы Дми</w:t>
      </w:r>
      <w:r>
        <w:rPr>
          <w:rFonts w:ascii="Times New Roman" w:hAnsi="Times New Roman" w:cs="Times New Roman"/>
          <w:sz w:val="24"/>
          <w:szCs w:val="24"/>
        </w:rPr>
        <w:t xml:space="preserve">тровского муниципального район </w:t>
      </w:r>
      <w:r w:rsidRPr="00FE662C">
        <w:rPr>
          <w:rFonts w:ascii="Times New Roman" w:hAnsi="Times New Roman" w:cs="Times New Roman"/>
          <w:sz w:val="24"/>
          <w:szCs w:val="24"/>
        </w:rPr>
        <w:t xml:space="preserve">– члену протокольной группы </w:t>
      </w:r>
      <w:r w:rsidRPr="00FE662C">
        <w:rPr>
          <w:rFonts w:ascii="Times New Roman" w:hAnsi="Times New Roman" w:cs="Times New Roman"/>
          <w:b/>
          <w:sz w:val="24"/>
          <w:szCs w:val="24"/>
        </w:rPr>
        <w:t>Митяковой Алес</w:t>
      </w:r>
      <w:r w:rsidR="00295F2D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62C">
        <w:rPr>
          <w:rFonts w:ascii="Times New Roman" w:hAnsi="Times New Roman" w:cs="Times New Roman"/>
          <w:b/>
          <w:sz w:val="24"/>
          <w:szCs w:val="24"/>
        </w:rPr>
        <w:t>Александровне.</w:t>
      </w:r>
    </w:p>
    <w:p w:rsidR="00AD0828" w:rsidRPr="00FE662C" w:rsidRDefault="00AD0828" w:rsidP="00DD7A71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828" w:rsidRPr="00295F2D" w:rsidRDefault="00295F2D" w:rsidP="00DD7A71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F2D">
        <w:rPr>
          <w:rFonts w:ascii="Times New Roman" w:hAnsi="Times New Roman" w:cs="Times New Roman"/>
          <w:b/>
          <w:sz w:val="24"/>
          <w:szCs w:val="24"/>
          <w:u w:val="single"/>
        </w:rPr>
        <w:t>Митякова А.А.:</w:t>
      </w:r>
    </w:p>
    <w:p w:rsidR="00AD0828" w:rsidRPr="00FE662C" w:rsidRDefault="00AD0828" w:rsidP="00DD7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62C">
        <w:rPr>
          <w:rFonts w:ascii="Times New Roman" w:hAnsi="Times New Roman" w:cs="Times New Roman"/>
          <w:sz w:val="24"/>
          <w:szCs w:val="24"/>
        </w:rPr>
        <w:t xml:space="preserve">Во исполнение Постановления Дмитровского муниципального района от 06.07.2018 №4663-П на текущие общественные обсуждения в форме слушаний вынесен вопрос рассмотрения материалов проектной документации «Проект реконструкции и рекультивации полигона ТБО </w:t>
      </w:r>
      <w:r w:rsidR="00172075">
        <w:rPr>
          <w:rFonts w:ascii="Times New Roman" w:hAnsi="Times New Roman" w:cs="Times New Roman"/>
          <w:sz w:val="24"/>
          <w:szCs w:val="24"/>
        </w:rPr>
        <w:t>«</w:t>
      </w:r>
      <w:r w:rsidRPr="00FE662C">
        <w:rPr>
          <w:rFonts w:ascii="Times New Roman" w:hAnsi="Times New Roman" w:cs="Times New Roman"/>
          <w:sz w:val="24"/>
          <w:szCs w:val="24"/>
        </w:rPr>
        <w:t>Непейно» на территории Дмитровского муниципального района Московской области включающих оценку воздействия намечаемой хозяйственной деятельности на окружающую среду.</w:t>
      </w:r>
    </w:p>
    <w:p w:rsidR="00AD0828" w:rsidRPr="00FE662C" w:rsidRDefault="00AD0828" w:rsidP="00DD7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62C">
        <w:rPr>
          <w:rFonts w:ascii="Times New Roman" w:hAnsi="Times New Roman" w:cs="Times New Roman"/>
          <w:sz w:val="24"/>
          <w:szCs w:val="24"/>
        </w:rPr>
        <w:t xml:space="preserve">На момент начала общественных слушаний зарегистрировано </w:t>
      </w:r>
      <w:r w:rsidR="00295F2D">
        <w:rPr>
          <w:rFonts w:ascii="Times New Roman" w:hAnsi="Times New Roman" w:cs="Times New Roman"/>
          <w:sz w:val="24"/>
          <w:szCs w:val="24"/>
        </w:rPr>
        <w:t>753</w:t>
      </w:r>
      <w:r w:rsidRPr="00FE662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A1B33">
        <w:rPr>
          <w:rFonts w:ascii="Times New Roman" w:hAnsi="Times New Roman" w:cs="Times New Roman"/>
          <w:sz w:val="24"/>
          <w:szCs w:val="24"/>
        </w:rPr>
        <w:t>а</w:t>
      </w:r>
    </w:p>
    <w:p w:rsidR="00AD0828" w:rsidRPr="00FE662C" w:rsidRDefault="00AD0828" w:rsidP="00DD7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62C">
        <w:rPr>
          <w:rFonts w:ascii="Times New Roman" w:hAnsi="Times New Roman" w:cs="Times New Roman"/>
          <w:sz w:val="24"/>
          <w:szCs w:val="24"/>
        </w:rPr>
        <w:t>На сегодняшних слушаниях в президиуме присутствуют:</w:t>
      </w:r>
    </w:p>
    <w:p w:rsidR="00AD0828" w:rsidRPr="00172075" w:rsidRDefault="00AD0828" w:rsidP="00DD7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62C">
        <w:rPr>
          <w:rFonts w:ascii="Times New Roman" w:hAnsi="Times New Roman" w:cs="Times New Roman"/>
          <w:sz w:val="24"/>
          <w:szCs w:val="24"/>
        </w:rPr>
        <w:t xml:space="preserve">Глава Дмитровского Муниципального района </w:t>
      </w:r>
      <w:r w:rsidRPr="00172075">
        <w:rPr>
          <w:rFonts w:ascii="Times New Roman" w:hAnsi="Times New Roman" w:cs="Times New Roman"/>
          <w:sz w:val="24"/>
          <w:szCs w:val="24"/>
        </w:rPr>
        <w:t>Трошенкова Елена Борисовна</w:t>
      </w:r>
      <w:r w:rsidR="00DA1B33" w:rsidRPr="00172075">
        <w:rPr>
          <w:rFonts w:ascii="Times New Roman" w:hAnsi="Times New Roman" w:cs="Times New Roman"/>
          <w:sz w:val="24"/>
          <w:szCs w:val="24"/>
        </w:rPr>
        <w:t>.</w:t>
      </w:r>
    </w:p>
    <w:p w:rsidR="00AD0828" w:rsidRPr="00172075" w:rsidRDefault="00AD0828" w:rsidP="00DD7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075">
        <w:rPr>
          <w:rFonts w:ascii="Times New Roman" w:hAnsi="Times New Roman" w:cs="Times New Roman"/>
          <w:sz w:val="24"/>
          <w:szCs w:val="24"/>
        </w:rPr>
        <w:t>Представители проектной организации ООО «</w:t>
      </w:r>
      <w:proofErr w:type="spellStart"/>
      <w:r w:rsidRPr="00172075">
        <w:rPr>
          <w:rFonts w:ascii="Times New Roman" w:hAnsi="Times New Roman" w:cs="Times New Roman"/>
          <w:sz w:val="24"/>
          <w:szCs w:val="24"/>
        </w:rPr>
        <w:t>ГеоСтройПроект</w:t>
      </w:r>
      <w:proofErr w:type="spellEnd"/>
      <w:r w:rsidRPr="00172075">
        <w:rPr>
          <w:rFonts w:ascii="Times New Roman" w:hAnsi="Times New Roman" w:cs="Times New Roman"/>
          <w:sz w:val="24"/>
          <w:szCs w:val="24"/>
        </w:rPr>
        <w:t xml:space="preserve">» - Исполнительный директор </w:t>
      </w:r>
      <w:proofErr w:type="spellStart"/>
      <w:r w:rsidRPr="00172075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  <w:r w:rsidRPr="00172075">
        <w:rPr>
          <w:rFonts w:ascii="Times New Roman" w:hAnsi="Times New Roman" w:cs="Times New Roman"/>
          <w:sz w:val="24"/>
          <w:szCs w:val="24"/>
        </w:rPr>
        <w:t xml:space="preserve"> Антон Михайлович и директор по развитию - </w:t>
      </w:r>
      <w:proofErr w:type="spellStart"/>
      <w:r w:rsidRPr="00172075">
        <w:rPr>
          <w:rFonts w:ascii="Times New Roman" w:hAnsi="Times New Roman" w:cs="Times New Roman"/>
          <w:sz w:val="24"/>
          <w:szCs w:val="24"/>
        </w:rPr>
        <w:t>Вальц</w:t>
      </w:r>
      <w:proofErr w:type="spellEnd"/>
      <w:r w:rsidRPr="00172075">
        <w:rPr>
          <w:rFonts w:ascii="Times New Roman" w:hAnsi="Times New Roman" w:cs="Times New Roman"/>
          <w:sz w:val="24"/>
          <w:szCs w:val="24"/>
        </w:rPr>
        <w:t xml:space="preserve"> Виктория Игоревна.</w:t>
      </w:r>
    </w:p>
    <w:p w:rsidR="00AD0828" w:rsidRPr="00FE662C" w:rsidRDefault="00AD0828" w:rsidP="00DD7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62C">
        <w:rPr>
          <w:rFonts w:ascii="Times New Roman" w:hAnsi="Times New Roman" w:cs="Times New Roman"/>
          <w:sz w:val="24"/>
          <w:szCs w:val="24"/>
        </w:rPr>
        <w:t>В зале находятся и будут готовы ответить на вопросы:</w:t>
      </w:r>
    </w:p>
    <w:p w:rsidR="00AD0828" w:rsidRPr="00172075" w:rsidRDefault="00AD0828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2C">
        <w:rPr>
          <w:rFonts w:ascii="Times New Roman" w:hAnsi="Times New Roman" w:cs="Times New Roman"/>
          <w:sz w:val="24"/>
          <w:szCs w:val="24"/>
        </w:rPr>
        <w:t xml:space="preserve">Министр экологии и природопользования Московской области </w:t>
      </w:r>
      <w:r w:rsidRPr="00172075">
        <w:rPr>
          <w:rFonts w:ascii="Times New Roman" w:hAnsi="Times New Roman" w:cs="Times New Roman"/>
          <w:sz w:val="24"/>
          <w:szCs w:val="24"/>
        </w:rPr>
        <w:t>Александр Борисович Коган</w:t>
      </w:r>
      <w:r w:rsidR="00DA1B33" w:rsidRPr="00172075">
        <w:rPr>
          <w:rFonts w:ascii="Times New Roman" w:hAnsi="Times New Roman" w:cs="Times New Roman"/>
          <w:sz w:val="24"/>
          <w:szCs w:val="24"/>
        </w:rPr>
        <w:t>.</w:t>
      </w:r>
    </w:p>
    <w:p w:rsidR="00AD0828" w:rsidRPr="00FE662C" w:rsidRDefault="00AD0828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2C">
        <w:rPr>
          <w:rFonts w:ascii="Times New Roman" w:hAnsi="Times New Roman" w:cs="Times New Roman"/>
          <w:sz w:val="24"/>
          <w:szCs w:val="24"/>
        </w:rPr>
        <w:t>А так же специалисты:</w:t>
      </w:r>
    </w:p>
    <w:p w:rsidR="00AD0828" w:rsidRPr="00FE662C" w:rsidRDefault="00AD0828" w:rsidP="00DD7A7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2C">
        <w:rPr>
          <w:rFonts w:ascii="Times New Roman" w:hAnsi="Times New Roman" w:cs="Times New Roman"/>
          <w:sz w:val="24"/>
          <w:szCs w:val="24"/>
        </w:rPr>
        <w:t>Ларионова Анна Михайловна – кандидат геолого-минералогических наук;</w:t>
      </w:r>
    </w:p>
    <w:p w:rsidR="00AD0828" w:rsidRPr="00FE662C" w:rsidRDefault="00AD0828" w:rsidP="00DD7A7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2C">
        <w:rPr>
          <w:rFonts w:ascii="Times New Roman" w:hAnsi="Times New Roman" w:cs="Times New Roman"/>
          <w:sz w:val="24"/>
          <w:szCs w:val="24"/>
        </w:rPr>
        <w:t xml:space="preserve">Саркисова Людмила Викторовна – </w:t>
      </w:r>
      <w:r w:rsidR="00C15686">
        <w:rPr>
          <w:rFonts w:ascii="Times New Roman" w:hAnsi="Times New Roman" w:cs="Times New Roman"/>
          <w:sz w:val="24"/>
          <w:szCs w:val="24"/>
        </w:rPr>
        <w:t>технолог</w:t>
      </w:r>
      <w:r w:rsidRPr="00FE662C">
        <w:rPr>
          <w:rFonts w:ascii="Times New Roman" w:hAnsi="Times New Roman" w:cs="Times New Roman"/>
          <w:sz w:val="24"/>
          <w:szCs w:val="24"/>
        </w:rPr>
        <w:t xml:space="preserve"> проекта;</w:t>
      </w:r>
    </w:p>
    <w:p w:rsidR="00AD0828" w:rsidRPr="00FE662C" w:rsidRDefault="00AD0828" w:rsidP="00DD7A7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662C">
        <w:rPr>
          <w:rFonts w:ascii="Times New Roman" w:hAnsi="Times New Roman" w:cs="Times New Roman"/>
          <w:sz w:val="24"/>
          <w:szCs w:val="24"/>
        </w:rPr>
        <w:t>Гремячкин</w:t>
      </w:r>
      <w:proofErr w:type="spellEnd"/>
      <w:r w:rsidRPr="00FE662C">
        <w:rPr>
          <w:rFonts w:ascii="Times New Roman" w:hAnsi="Times New Roman" w:cs="Times New Roman"/>
          <w:sz w:val="24"/>
          <w:szCs w:val="24"/>
        </w:rPr>
        <w:t xml:space="preserve"> Владимир Владимирович – эксперт-эколог;</w:t>
      </w:r>
    </w:p>
    <w:p w:rsidR="00AD0828" w:rsidRPr="00FE662C" w:rsidRDefault="00C15686" w:rsidP="00DD7A7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Петруни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828" w:rsidRPr="00FE662C">
        <w:rPr>
          <w:rFonts w:ascii="Times New Roman" w:hAnsi="Times New Roman" w:cs="Times New Roman"/>
          <w:sz w:val="24"/>
          <w:szCs w:val="24"/>
        </w:rPr>
        <w:t>Алексей</w:t>
      </w:r>
      <w:r>
        <w:rPr>
          <w:rFonts w:ascii="Times New Roman" w:hAnsi="Times New Roman" w:cs="Times New Roman"/>
          <w:sz w:val="24"/>
          <w:szCs w:val="24"/>
        </w:rPr>
        <w:t xml:space="preserve"> Владимирович</w:t>
      </w:r>
      <w:r w:rsidR="002702EB">
        <w:rPr>
          <w:rFonts w:ascii="Times New Roman" w:hAnsi="Times New Roman" w:cs="Times New Roman"/>
          <w:sz w:val="24"/>
          <w:szCs w:val="24"/>
        </w:rPr>
        <w:t xml:space="preserve"> - э</w:t>
      </w:r>
      <w:r w:rsidR="00AD0828" w:rsidRPr="00FE662C">
        <w:rPr>
          <w:rFonts w:ascii="Times New Roman" w:hAnsi="Times New Roman" w:cs="Times New Roman"/>
          <w:sz w:val="24"/>
          <w:szCs w:val="24"/>
        </w:rPr>
        <w:t xml:space="preserve">ксперт по </w:t>
      </w:r>
      <w:proofErr w:type="spellStart"/>
      <w:r w:rsidR="00AD0828" w:rsidRPr="00FE662C">
        <w:rPr>
          <w:rFonts w:ascii="Times New Roman" w:hAnsi="Times New Roman" w:cs="Times New Roman"/>
          <w:sz w:val="24"/>
          <w:szCs w:val="24"/>
        </w:rPr>
        <w:t>геосинтетическим</w:t>
      </w:r>
      <w:proofErr w:type="spellEnd"/>
      <w:r w:rsidR="00AD0828" w:rsidRPr="00FE662C">
        <w:rPr>
          <w:rFonts w:ascii="Times New Roman" w:hAnsi="Times New Roman" w:cs="Times New Roman"/>
          <w:sz w:val="24"/>
          <w:szCs w:val="24"/>
        </w:rPr>
        <w:t xml:space="preserve"> материалам.</w:t>
      </w:r>
    </w:p>
    <w:p w:rsidR="00AD0828" w:rsidRPr="00FE662C" w:rsidRDefault="00AD0828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828" w:rsidRPr="00FE662C" w:rsidRDefault="00AD0828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2C">
        <w:rPr>
          <w:rFonts w:ascii="Times New Roman" w:hAnsi="Times New Roman" w:cs="Times New Roman"/>
          <w:sz w:val="24"/>
          <w:szCs w:val="24"/>
        </w:rPr>
        <w:t xml:space="preserve"> Сегодня мы с вами собрались для проведения общественных обсуждений. Нам необходимо для начала выполнить необходимые протокольные вещи.</w:t>
      </w:r>
    </w:p>
    <w:p w:rsidR="00AD0828" w:rsidRPr="00FE662C" w:rsidRDefault="00AD0828" w:rsidP="00DD7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62C">
        <w:rPr>
          <w:rFonts w:ascii="Times New Roman" w:hAnsi="Times New Roman" w:cs="Times New Roman"/>
          <w:sz w:val="24"/>
          <w:szCs w:val="24"/>
        </w:rPr>
        <w:t>Сейчас я озвучу порядок проведения.</w:t>
      </w:r>
    </w:p>
    <w:p w:rsidR="00AD0828" w:rsidRPr="00FE662C" w:rsidRDefault="00AD0828" w:rsidP="00DD7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62C">
        <w:rPr>
          <w:rFonts w:ascii="Times New Roman" w:hAnsi="Times New Roman" w:cs="Times New Roman"/>
          <w:sz w:val="24"/>
          <w:szCs w:val="24"/>
        </w:rPr>
        <w:t xml:space="preserve">Целями проведения слушаний являются: Информация об общественных обсуждениях была доведена до общественности через СМИ, а также посредством сети Интернет. Материалы рассматриваемой проектной документации были выложены в Комиссии по общественным обсуждениям с 13 июля по вчерашний день. В пункте ознакомления в течение месяца оставили свои предложения </w:t>
      </w:r>
      <w:r w:rsidR="00C15686">
        <w:rPr>
          <w:rFonts w:ascii="Times New Roman" w:hAnsi="Times New Roman" w:cs="Times New Roman"/>
          <w:sz w:val="24"/>
          <w:szCs w:val="24"/>
        </w:rPr>
        <w:t>113</w:t>
      </w:r>
      <w:r w:rsidRPr="00FE662C">
        <w:rPr>
          <w:rFonts w:ascii="Times New Roman" w:hAnsi="Times New Roman" w:cs="Times New Roman"/>
          <w:sz w:val="24"/>
          <w:szCs w:val="24"/>
        </w:rPr>
        <w:t xml:space="preserve"> граждан. Записи были зафиксированы в «Журнале учета общественного мнения» и будут приложены к протоколу обсуждений.</w:t>
      </w:r>
    </w:p>
    <w:p w:rsidR="00DB5C31" w:rsidRDefault="00AD0828" w:rsidP="00DD7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62C">
        <w:rPr>
          <w:rFonts w:ascii="Times New Roman" w:hAnsi="Times New Roman" w:cs="Times New Roman"/>
          <w:sz w:val="24"/>
          <w:szCs w:val="24"/>
        </w:rPr>
        <w:lastRenderedPageBreak/>
        <w:t>Порядок проведения общественных слушаний утверждён комиссией, прошу члена протокольной комиссии Евгению огласить повестку</w:t>
      </w:r>
    </w:p>
    <w:p w:rsidR="00AD0828" w:rsidRDefault="00AD0828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A18" w:rsidRDefault="00840F29" w:rsidP="00DD7A71">
      <w:pPr>
        <w:pStyle w:val="a8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Пронкина </w:t>
      </w:r>
      <w:r w:rsidR="00AD0828" w:rsidRPr="00AD0828">
        <w:rPr>
          <w:rFonts w:ascii="Times New Roman" w:hAnsi="Times New Roman" w:cs="Times New Roman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sz w:val="24"/>
          <w:szCs w:val="24"/>
          <w:u w:val="single"/>
        </w:rPr>
        <w:t>. С.</w:t>
      </w:r>
      <w:r w:rsidR="00AD0828" w:rsidRPr="00AD08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D0828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AD0828" w:rsidRPr="00AD0828">
        <w:rPr>
          <w:rFonts w:ascii="Times New Roman" w:hAnsi="Times New Roman" w:cs="Times New Roman"/>
          <w:sz w:val="24"/>
          <w:szCs w:val="24"/>
          <w:u w:val="single"/>
        </w:rPr>
        <w:t xml:space="preserve"> модератор</w:t>
      </w:r>
    </w:p>
    <w:p w:rsidR="00AD0828" w:rsidRDefault="00AD0828" w:rsidP="00DD7A71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D0828" w:rsidRPr="00FE662C" w:rsidRDefault="00AD0828" w:rsidP="00DD7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62C">
        <w:rPr>
          <w:rFonts w:ascii="Times New Roman" w:hAnsi="Times New Roman" w:cs="Times New Roman"/>
          <w:sz w:val="24"/>
          <w:szCs w:val="24"/>
        </w:rPr>
        <w:t>Добрый день, уважаемые участники общественных обсуждений!</w:t>
      </w:r>
    </w:p>
    <w:p w:rsidR="00AD0828" w:rsidRPr="00FE662C" w:rsidRDefault="00AD0828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2C">
        <w:rPr>
          <w:rFonts w:ascii="Times New Roman" w:hAnsi="Times New Roman" w:cs="Times New Roman"/>
          <w:sz w:val="24"/>
          <w:szCs w:val="24"/>
        </w:rPr>
        <w:t>Начинаем работу по утвержденному регламенту.</w:t>
      </w:r>
    </w:p>
    <w:p w:rsidR="00AD0828" w:rsidRPr="00FE662C" w:rsidRDefault="00AD0828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2C">
        <w:rPr>
          <w:rFonts w:ascii="Times New Roman" w:hAnsi="Times New Roman" w:cs="Times New Roman"/>
          <w:sz w:val="24"/>
          <w:szCs w:val="24"/>
        </w:rPr>
        <w:t>Предлагается следующий регламент докладов и выступлений:</w:t>
      </w:r>
    </w:p>
    <w:p w:rsidR="00AD0828" w:rsidRPr="00FE662C" w:rsidRDefault="00AD0828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2C">
        <w:rPr>
          <w:rFonts w:ascii="Times New Roman" w:hAnsi="Times New Roman" w:cs="Times New Roman"/>
          <w:sz w:val="24"/>
          <w:szCs w:val="24"/>
        </w:rPr>
        <w:t xml:space="preserve">- продолжительность выступления </w:t>
      </w:r>
      <w:proofErr w:type="spellStart"/>
      <w:r w:rsidRPr="00FE662C">
        <w:rPr>
          <w:rFonts w:ascii="Times New Roman" w:hAnsi="Times New Roman" w:cs="Times New Roman"/>
          <w:sz w:val="24"/>
          <w:szCs w:val="24"/>
        </w:rPr>
        <w:t>Прозоро</w:t>
      </w:r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Антона Михайловича на тему: </w:t>
      </w:r>
      <w:r w:rsidR="00C1568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E662C">
        <w:rPr>
          <w:rFonts w:ascii="Times New Roman" w:hAnsi="Times New Roman" w:cs="Times New Roman"/>
          <w:sz w:val="24"/>
          <w:szCs w:val="24"/>
        </w:rPr>
        <w:t>еконструкции и рекультивации полигона ТБО</w:t>
      </w:r>
      <w:r w:rsidR="00172075">
        <w:rPr>
          <w:rFonts w:ascii="Times New Roman" w:hAnsi="Times New Roman" w:cs="Times New Roman"/>
          <w:sz w:val="24"/>
          <w:szCs w:val="24"/>
        </w:rPr>
        <w:t xml:space="preserve"> «</w:t>
      </w:r>
      <w:r w:rsidRPr="00FE662C">
        <w:rPr>
          <w:rFonts w:ascii="Times New Roman" w:hAnsi="Times New Roman" w:cs="Times New Roman"/>
          <w:sz w:val="24"/>
          <w:szCs w:val="24"/>
        </w:rPr>
        <w:t>Непейно</w:t>
      </w:r>
      <w:r w:rsidR="00172075">
        <w:rPr>
          <w:rFonts w:ascii="Times New Roman" w:hAnsi="Times New Roman" w:cs="Times New Roman"/>
          <w:sz w:val="24"/>
          <w:szCs w:val="24"/>
        </w:rPr>
        <w:t>»</w:t>
      </w:r>
      <w:r w:rsidRPr="00FE662C">
        <w:rPr>
          <w:rFonts w:ascii="Times New Roman" w:hAnsi="Times New Roman" w:cs="Times New Roman"/>
          <w:sz w:val="24"/>
          <w:szCs w:val="24"/>
        </w:rPr>
        <w:t xml:space="preserve"> на территории Дмитровского муниципального района Московской области</w:t>
      </w:r>
      <w:r w:rsidR="00C15686">
        <w:rPr>
          <w:rFonts w:ascii="Times New Roman" w:hAnsi="Times New Roman" w:cs="Times New Roman"/>
          <w:sz w:val="24"/>
          <w:szCs w:val="24"/>
        </w:rPr>
        <w:t>»</w:t>
      </w:r>
      <w:r w:rsidRPr="00FE662C">
        <w:rPr>
          <w:rFonts w:ascii="Times New Roman" w:hAnsi="Times New Roman" w:cs="Times New Roman"/>
          <w:sz w:val="24"/>
          <w:szCs w:val="24"/>
        </w:rPr>
        <w:t xml:space="preserve">  –</w:t>
      </w:r>
      <w:r w:rsidR="00C15686">
        <w:rPr>
          <w:rFonts w:ascii="Times New Roman" w:hAnsi="Times New Roman" w:cs="Times New Roman"/>
          <w:sz w:val="24"/>
          <w:szCs w:val="24"/>
        </w:rPr>
        <w:t xml:space="preserve"> </w:t>
      </w:r>
      <w:r w:rsidRPr="00FE662C">
        <w:rPr>
          <w:rFonts w:ascii="Times New Roman" w:hAnsi="Times New Roman" w:cs="Times New Roman"/>
          <w:sz w:val="24"/>
          <w:szCs w:val="24"/>
        </w:rPr>
        <w:t>не более 10 минут.</w:t>
      </w:r>
    </w:p>
    <w:p w:rsidR="00AD0828" w:rsidRPr="00FE662C" w:rsidRDefault="00AD0828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2C">
        <w:rPr>
          <w:rFonts w:ascii="Times New Roman" w:hAnsi="Times New Roman" w:cs="Times New Roman"/>
          <w:sz w:val="24"/>
          <w:szCs w:val="24"/>
        </w:rPr>
        <w:t>- выступление Министра экологии и природопользования Московской области - Когана Александра Борисовича.</w:t>
      </w:r>
    </w:p>
    <w:p w:rsidR="00AD0828" w:rsidRPr="00FE662C" w:rsidRDefault="00AD0828" w:rsidP="00DD7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62C">
        <w:rPr>
          <w:rFonts w:ascii="Times New Roman" w:hAnsi="Times New Roman" w:cs="Times New Roman"/>
          <w:sz w:val="24"/>
          <w:szCs w:val="24"/>
        </w:rPr>
        <w:t>Чтобы наши эксперты смогли ответить на максимальное количество вопросов, прошу на формулировку каждого устного вопроса тратить не более  одной минуты. Давайте договоримся — один человек — один вопрос, чтобы успели выступить как можно большее количество человек. Выступление – 3 минуты.</w:t>
      </w:r>
    </w:p>
    <w:p w:rsidR="00AD0828" w:rsidRPr="00FE662C" w:rsidRDefault="00AD0828" w:rsidP="00DD7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62C">
        <w:rPr>
          <w:rFonts w:ascii="Times New Roman" w:hAnsi="Times New Roman" w:cs="Times New Roman"/>
          <w:sz w:val="24"/>
          <w:szCs w:val="24"/>
        </w:rPr>
        <w:t>Я прошу не выкрикивать вопросы с места и задавать их только в микрофон, это связано не только с порядком и уважением друг друга, но и тем, что в зале ведется аудио и видеозапись, на которых все вопросы и выступления должны быть отчетливо слышны.</w:t>
      </w:r>
    </w:p>
    <w:p w:rsidR="00AD0828" w:rsidRPr="00FE662C" w:rsidRDefault="00AD0828" w:rsidP="00DD7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62C">
        <w:rPr>
          <w:rFonts w:ascii="Times New Roman" w:hAnsi="Times New Roman" w:cs="Times New Roman"/>
          <w:sz w:val="24"/>
          <w:szCs w:val="24"/>
        </w:rPr>
        <w:t>Справа от вас на экран буден выведен таймер обратного отсчета времени, со звуковым сигналом.</w:t>
      </w:r>
    </w:p>
    <w:p w:rsidR="00AD0828" w:rsidRPr="00FE662C" w:rsidRDefault="00AD0828" w:rsidP="00DD7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62C">
        <w:rPr>
          <w:rFonts w:ascii="Times New Roman" w:hAnsi="Times New Roman" w:cs="Times New Roman"/>
          <w:sz w:val="24"/>
          <w:szCs w:val="24"/>
        </w:rPr>
        <w:t>Проведение слушаний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62C">
        <w:rPr>
          <w:rFonts w:ascii="Times New Roman" w:hAnsi="Times New Roman" w:cs="Times New Roman"/>
          <w:sz w:val="24"/>
          <w:szCs w:val="24"/>
        </w:rPr>
        <w:t>без перерыва.</w:t>
      </w:r>
    </w:p>
    <w:p w:rsidR="00AD0828" w:rsidRPr="00FE662C" w:rsidRDefault="00AD0828" w:rsidP="00DD7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62C">
        <w:rPr>
          <w:rFonts w:ascii="Times New Roman" w:hAnsi="Times New Roman" w:cs="Times New Roman"/>
          <w:sz w:val="24"/>
          <w:szCs w:val="24"/>
        </w:rPr>
        <w:t>Проводим до последнего выступающего.</w:t>
      </w:r>
    </w:p>
    <w:p w:rsidR="00AD0828" w:rsidRPr="00FE662C" w:rsidRDefault="00AD0828" w:rsidP="00DD7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62C">
        <w:rPr>
          <w:rFonts w:ascii="Times New Roman" w:hAnsi="Times New Roman" w:cs="Times New Roman"/>
          <w:sz w:val="24"/>
          <w:szCs w:val="24"/>
        </w:rPr>
        <w:t>Все ответы на поступившие вопросы будут даны.</w:t>
      </w:r>
    </w:p>
    <w:p w:rsidR="00AD0828" w:rsidRPr="00FE662C" w:rsidRDefault="00AD0828" w:rsidP="00DD7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62C">
        <w:rPr>
          <w:rFonts w:ascii="Times New Roman" w:hAnsi="Times New Roman" w:cs="Times New Roman"/>
          <w:sz w:val="24"/>
          <w:szCs w:val="24"/>
        </w:rPr>
        <w:t>Участников обсуждений сегодня много. Для тех, кому не хватило места в зале, дополнительно организованы места в холе на первом и втором этаже Дома Культуры, с ведением прямой трансляции.</w:t>
      </w:r>
    </w:p>
    <w:p w:rsidR="00AD0828" w:rsidRPr="00FE662C" w:rsidRDefault="00AD0828" w:rsidP="00DD7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62C">
        <w:rPr>
          <w:rFonts w:ascii="Times New Roman" w:hAnsi="Times New Roman" w:cs="Times New Roman"/>
          <w:sz w:val="24"/>
          <w:szCs w:val="24"/>
        </w:rPr>
        <w:t>Также хочу сообщить, что в случае, если у вас имеются письменные материалы, которые вы хотите приобщить к протоколу слушаний, то прошу их передать в секретариат до окончания мероприятия.</w:t>
      </w:r>
    </w:p>
    <w:p w:rsidR="00AD0828" w:rsidRPr="00FE662C" w:rsidRDefault="00AD0828" w:rsidP="00DD7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62C">
        <w:rPr>
          <w:rFonts w:ascii="Times New Roman" w:hAnsi="Times New Roman" w:cs="Times New Roman"/>
          <w:sz w:val="24"/>
          <w:szCs w:val="24"/>
        </w:rPr>
        <w:t>Важно! Каждое слово, произнесённое в этом зале, попадёт в протокол. Ведётся полная профессиональная стенограмма. Более того, ведётся беспрерывная запись с нескольких камер. Полное видео и протокол будет в течение недели выложен на сайте администрации.</w:t>
      </w:r>
    </w:p>
    <w:p w:rsidR="00AD0828" w:rsidRPr="00FE662C" w:rsidRDefault="00AD0828" w:rsidP="00DD7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62C">
        <w:rPr>
          <w:rFonts w:ascii="Times New Roman" w:hAnsi="Times New Roman" w:cs="Times New Roman"/>
          <w:sz w:val="24"/>
          <w:szCs w:val="24"/>
        </w:rPr>
        <w:t>В связи с этим, прошу всех быть максимально корректными, не кричать, не шуметь, чтобы дать возможность всё зафиксировать специалистам.</w:t>
      </w:r>
    </w:p>
    <w:p w:rsidR="00AD0828" w:rsidRPr="00FE662C" w:rsidRDefault="00AD0828" w:rsidP="00DD7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62C">
        <w:rPr>
          <w:rFonts w:ascii="Times New Roman" w:hAnsi="Times New Roman" w:cs="Times New Roman"/>
          <w:sz w:val="24"/>
          <w:szCs w:val="24"/>
        </w:rPr>
        <w:t>В холе есть бутылки с водой.</w:t>
      </w:r>
    </w:p>
    <w:p w:rsidR="00AD0828" w:rsidRPr="00FE662C" w:rsidRDefault="00AD0828" w:rsidP="00DD7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62C">
        <w:rPr>
          <w:rFonts w:ascii="Times New Roman" w:hAnsi="Times New Roman" w:cs="Times New Roman"/>
          <w:sz w:val="24"/>
          <w:szCs w:val="24"/>
        </w:rPr>
        <w:t>И последнее. Мы собрались здесь, чтобы конструктивно поработать и получить ответы на важные для всех вопросы. Общественный порядок сегодня обеспечивают сотрудники правоохранительных органов.</w:t>
      </w:r>
    </w:p>
    <w:p w:rsidR="00AD0828" w:rsidRDefault="00AD0828" w:rsidP="00DD7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62C">
        <w:rPr>
          <w:rFonts w:ascii="Times New Roman" w:hAnsi="Times New Roman" w:cs="Times New Roman"/>
          <w:sz w:val="24"/>
          <w:szCs w:val="24"/>
        </w:rPr>
        <w:t>И так, я передаю слово нашему докладчику, Антон Михайлович, пожалуйста.</w:t>
      </w:r>
    </w:p>
    <w:p w:rsidR="00AD0828" w:rsidRDefault="00AD0828" w:rsidP="00DD7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828" w:rsidRPr="002702EB" w:rsidRDefault="00AD0828" w:rsidP="00270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702EB">
        <w:rPr>
          <w:rFonts w:ascii="Times New Roman" w:hAnsi="Times New Roman" w:cs="Times New Roman"/>
          <w:sz w:val="24"/>
          <w:szCs w:val="24"/>
          <w:u w:val="single"/>
        </w:rPr>
        <w:t>Прозоров</w:t>
      </w:r>
      <w:proofErr w:type="spellEnd"/>
      <w:r w:rsidRPr="002702EB">
        <w:rPr>
          <w:rFonts w:ascii="Times New Roman" w:hAnsi="Times New Roman" w:cs="Times New Roman"/>
          <w:sz w:val="24"/>
          <w:szCs w:val="24"/>
          <w:u w:val="single"/>
        </w:rPr>
        <w:t xml:space="preserve"> А.М. -  представитель проектной организации ООО «</w:t>
      </w:r>
      <w:proofErr w:type="spellStart"/>
      <w:r w:rsidRPr="002702EB">
        <w:rPr>
          <w:rFonts w:ascii="Times New Roman" w:hAnsi="Times New Roman" w:cs="Times New Roman"/>
          <w:sz w:val="24"/>
          <w:szCs w:val="24"/>
          <w:u w:val="single"/>
        </w:rPr>
        <w:t>ГеоСтройПроект</w:t>
      </w:r>
      <w:proofErr w:type="spellEnd"/>
      <w:r w:rsidRPr="002702EB">
        <w:rPr>
          <w:rFonts w:ascii="Times New Roman" w:hAnsi="Times New Roman" w:cs="Times New Roman"/>
          <w:sz w:val="24"/>
          <w:szCs w:val="24"/>
          <w:u w:val="single"/>
        </w:rPr>
        <w:t>», исполнительный директор</w:t>
      </w:r>
    </w:p>
    <w:p w:rsidR="00316C1D" w:rsidRDefault="00316C1D" w:rsidP="00DD7A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D9B" w:rsidRPr="00840F29" w:rsidRDefault="001C7D9B" w:rsidP="00DD7A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F29">
        <w:rPr>
          <w:rFonts w:ascii="Times New Roman" w:hAnsi="Times New Roman" w:cs="Times New Roman"/>
          <w:b/>
          <w:sz w:val="24"/>
          <w:szCs w:val="24"/>
        </w:rPr>
        <w:t>Слайд 1 – Наименование проекта</w:t>
      </w:r>
    </w:p>
    <w:p w:rsidR="001C7D9B" w:rsidRPr="001C7D9B" w:rsidRDefault="001C7D9B" w:rsidP="00DD7A7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D9B">
        <w:rPr>
          <w:rFonts w:ascii="Times New Roman" w:hAnsi="Times New Roman" w:cs="Times New Roman"/>
          <w:sz w:val="24"/>
          <w:szCs w:val="24"/>
        </w:rPr>
        <w:t xml:space="preserve">Работа по оценке воздействия на окружающую среду намечаемой хозяйственной деятельности по объекту: «Проект реконструкции и рекультивации полигона ТБО «Непейно» </w:t>
      </w:r>
      <w:proofErr w:type="gramStart"/>
      <w:r w:rsidRPr="001C7D9B"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 w:rsidRPr="001C7D9B"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Pr="001C7D9B">
        <w:rPr>
          <w:rFonts w:ascii="Times New Roman" w:hAnsi="Times New Roman" w:cs="Times New Roman"/>
          <w:b/>
          <w:sz w:val="24"/>
          <w:szCs w:val="24"/>
        </w:rPr>
        <w:t>с октября 2017 по март 2018 года.</w:t>
      </w:r>
    </w:p>
    <w:p w:rsidR="001C7D9B" w:rsidRDefault="001C7D9B" w:rsidP="00DD7A7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7D9B">
        <w:rPr>
          <w:rFonts w:ascii="Times New Roman" w:hAnsi="Times New Roman" w:cs="Times New Roman"/>
          <w:sz w:val="24"/>
          <w:szCs w:val="24"/>
        </w:rPr>
        <w:t>Для начала рассмотрим общие сведения об объекте и его месторасположении</w:t>
      </w:r>
      <w:r w:rsidR="00BE25FE">
        <w:rPr>
          <w:rFonts w:ascii="Times New Roman" w:hAnsi="Times New Roman" w:cs="Times New Roman"/>
          <w:sz w:val="24"/>
          <w:szCs w:val="24"/>
        </w:rPr>
        <w:t>.</w:t>
      </w:r>
    </w:p>
    <w:p w:rsidR="00BE25FE" w:rsidRPr="001C7D9B" w:rsidRDefault="00BE25FE" w:rsidP="00DD7A7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7D9B" w:rsidRPr="001C7D9B" w:rsidRDefault="001C7D9B" w:rsidP="00DD7A71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D9B" w:rsidRPr="001C7D9B" w:rsidRDefault="001C7D9B" w:rsidP="00DD7A7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7D9B">
        <w:rPr>
          <w:rFonts w:ascii="Times New Roman" w:hAnsi="Times New Roman" w:cs="Times New Roman"/>
          <w:b/>
          <w:sz w:val="24"/>
          <w:szCs w:val="24"/>
        </w:rPr>
        <w:lastRenderedPageBreak/>
        <w:t>Слайд 2 – Общие сведения</w:t>
      </w:r>
    </w:p>
    <w:p w:rsidR="001C7D9B" w:rsidRPr="001C7D9B" w:rsidRDefault="001C7D9B" w:rsidP="00DD7A7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D9B">
        <w:rPr>
          <w:rFonts w:ascii="Times New Roman" w:hAnsi="Times New Roman" w:cs="Times New Roman"/>
          <w:sz w:val="24"/>
          <w:szCs w:val="24"/>
        </w:rPr>
        <w:t xml:space="preserve">Полигон ТБО «Непейно» функционирует в Дмитровском районе Московской области с </w:t>
      </w:r>
      <w:r w:rsidRPr="001C7D9B">
        <w:rPr>
          <w:rFonts w:ascii="Times New Roman" w:hAnsi="Times New Roman" w:cs="Times New Roman"/>
          <w:b/>
          <w:sz w:val="24"/>
          <w:szCs w:val="24"/>
        </w:rPr>
        <w:t>1975</w:t>
      </w:r>
      <w:r w:rsidRPr="001C7D9B">
        <w:rPr>
          <w:rFonts w:ascii="Times New Roman" w:hAnsi="Times New Roman" w:cs="Times New Roman"/>
          <w:sz w:val="24"/>
          <w:szCs w:val="24"/>
        </w:rPr>
        <w:t xml:space="preserve"> </w:t>
      </w:r>
      <w:r w:rsidRPr="001C7D9B">
        <w:rPr>
          <w:rFonts w:ascii="Times New Roman" w:hAnsi="Times New Roman" w:cs="Times New Roman"/>
          <w:b/>
          <w:sz w:val="24"/>
          <w:szCs w:val="24"/>
        </w:rPr>
        <w:t>года</w:t>
      </w:r>
      <w:r w:rsidRPr="001C7D9B">
        <w:rPr>
          <w:rFonts w:ascii="Times New Roman" w:hAnsi="Times New Roman" w:cs="Times New Roman"/>
          <w:sz w:val="24"/>
          <w:szCs w:val="24"/>
        </w:rPr>
        <w:t xml:space="preserve"> и занимает площадь – </w:t>
      </w:r>
      <w:r w:rsidRPr="001C7D9B">
        <w:rPr>
          <w:rFonts w:ascii="Times New Roman" w:hAnsi="Times New Roman" w:cs="Times New Roman"/>
          <w:b/>
          <w:sz w:val="24"/>
          <w:szCs w:val="24"/>
        </w:rPr>
        <w:t>12,25 га.</w:t>
      </w:r>
    </w:p>
    <w:p w:rsidR="001C7D9B" w:rsidRPr="001C7D9B" w:rsidRDefault="001C7D9B" w:rsidP="00DD7A7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7D9B">
        <w:rPr>
          <w:rFonts w:ascii="Times New Roman" w:hAnsi="Times New Roman" w:cs="Times New Roman"/>
          <w:sz w:val="24"/>
          <w:szCs w:val="24"/>
        </w:rPr>
        <w:t>Полигон эксплуатируется организацией ООО «ЭКО-ЖИЛКОМ».</w:t>
      </w:r>
    </w:p>
    <w:p w:rsidR="001C7D9B" w:rsidRPr="001C7D9B" w:rsidRDefault="001C7D9B" w:rsidP="00DD7A7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D9B">
        <w:rPr>
          <w:rFonts w:ascii="Times New Roman" w:hAnsi="Times New Roman" w:cs="Times New Roman"/>
          <w:sz w:val="24"/>
          <w:szCs w:val="24"/>
        </w:rPr>
        <w:t xml:space="preserve">Проектная вместимость полигона - </w:t>
      </w:r>
      <w:r w:rsidRPr="001C7D9B">
        <w:rPr>
          <w:rFonts w:ascii="Times New Roman" w:hAnsi="Times New Roman" w:cs="Times New Roman"/>
          <w:b/>
          <w:sz w:val="24"/>
          <w:szCs w:val="24"/>
        </w:rPr>
        <w:t>1600,544 тысяч тонн.</w:t>
      </w:r>
    </w:p>
    <w:p w:rsidR="001C7D9B" w:rsidRPr="001C7D9B" w:rsidRDefault="001C7D9B" w:rsidP="00DD7A7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7D9B">
        <w:rPr>
          <w:rFonts w:ascii="Times New Roman" w:hAnsi="Times New Roman" w:cs="Times New Roman"/>
          <w:sz w:val="24"/>
          <w:szCs w:val="24"/>
        </w:rPr>
        <w:t xml:space="preserve">Предлагаемое использование территории в дальнейшем после закрытия полигона и рекультивации – для </w:t>
      </w:r>
      <w:proofErr w:type="spellStart"/>
      <w:r w:rsidRPr="001C7D9B">
        <w:rPr>
          <w:rFonts w:ascii="Times New Roman" w:hAnsi="Times New Roman" w:cs="Times New Roman"/>
          <w:sz w:val="24"/>
          <w:szCs w:val="24"/>
        </w:rPr>
        <w:t>средозащитных</w:t>
      </w:r>
      <w:proofErr w:type="spellEnd"/>
      <w:r w:rsidRPr="001C7D9B">
        <w:rPr>
          <w:rFonts w:ascii="Times New Roman" w:hAnsi="Times New Roman" w:cs="Times New Roman"/>
          <w:sz w:val="24"/>
          <w:szCs w:val="24"/>
        </w:rPr>
        <w:t xml:space="preserve"> зеленых насаждений. </w:t>
      </w:r>
    </w:p>
    <w:p w:rsidR="001C7D9B" w:rsidRPr="001C7D9B" w:rsidRDefault="001C7D9B" w:rsidP="00DD7A71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7D9B" w:rsidRPr="001C7D9B" w:rsidRDefault="001C7D9B" w:rsidP="00DD7A7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D9B">
        <w:rPr>
          <w:rFonts w:ascii="Times New Roman" w:hAnsi="Times New Roman" w:cs="Times New Roman"/>
          <w:b/>
          <w:sz w:val="24"/>
          <w:szCs w:val="24"/>
        </w:rPr>
        <w:t>Слайд 3 – Инженерные изыскания</w:t>
      </w:r>
    </w:p>
    <w:p w:rsidR="001C7D9B" w:rsidRPr="001C7D9B" w:rsidRDefault="001C7D9B" w:rsidP="00DD7A71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7D9B" w:rsidRPr="001C7D9B" w:rsidRDefault="001C7D9B" w:rsidP="00DD7A7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7D9B">
        <w:rPr>
          <w:rFonts w:ascii="Times New Roman" w:hAnsi="Times New Roman" w:cs="Times New Roman"/>
          <w:sz w:val="24"/>
          <w:szCs w:val="24"/>
        </w:rPr>
        <w:t>На первом этапе ОВОС для определения современного состояния окружающей среды был выполнен полный комплекс инженерных изысканий</w:t>
      </w:r>
      <w:r w:rsidR="00BE25FE">
        <w:rPr>
          <w:rFonts w:ascii="Times New Roman" w:hAnsi="Times New Roman" w:cs="Times New Roman"/>
          <w:sz w:val="24"/>
          <w:szCs w:val="24"/>
        </w:rPr>
        <w:t>.</w:t>
      </w:r>
    </w:p>
    <w:p w:rsidR="001C7D9B" w:rsidRPr="001C7D9B" w:rsidRDefault="001C7D9B" w:rsidP="00DD7A7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7D9B">
        <w:rPr>
          <w:rFonts w:ascii="Times New Roman" w:hAnsi="Times New Roman" w:cs="Times New Roman"/>
          <w:b/>
          <w:sz w:val="24"/>
          <w:szCs w:val="24"/>
        </w:rPr>
        <w:t>Инженерно-геодезические изыскания</w:t>
      </w:r>
      <w:r w:rsidRPr="001C7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D9B" w:rsidRPr="001C7D9B" w:rsidRDefault="001C7D9B" w:rsidP="00DD7A7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7D9B">
        <w:rPr>
          <w:rFonts w:ascii="Times New Roman" w:hAnsi="Times New Roman" w:cs="Times New Roman"/>
          <w:b/>
          <w:sz w:val="24"/>
          <w:szCs w:val="24"/>
        </w:rPr>
        <w:t>Инженерно-геологические изыскания</w:t>
      </w:r>
      <w:r w:rsidRPr="001C7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D9B" w:rsidRPr="001C7D9B" w:rsidRDefault="001C7D9B" w:rsidP="00DD7A7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7D9B">
        <w:rPr>
          <w:rFonts w:ascii="Times New Roman" w:hAnsi="Times New Roman" w:cs="Times New Roman"/>
          <w:b/>
          <w:sz w:val="24"/>
          <w:szCs w:val="24"/>
        </w:rPr>
        <w:t>Инженерно-гидрометеорологические изыскания</w:t>
      </w:r>
      <w:r w:rsidRPr="001C7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D9B" w:rsidRPr="001C7D9B" w:rsidRDefault="001C7D9B" w:rsidP="00DD7A7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7D9B">
        <w:rPr>
          <w:rFonts w:ascii="Times New Roman" w:hAnsi="Times New Roman" w:cs="Times New Roman"/>
          <w:b/>
          <w:sz w:val="24"/>
          <w:szCs w:val="24"/>
        </w:rPr>
        <w:t>Инженерно-экологические изыскания</w:t>
      </w:r>
      <w:r w:rsidRPr="001C7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D9B" w:rsidRPr="001C7D9B" w:rsidRDefault="001C7D9B" w:rsidP="00DD7A7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7D9B">
        <w:rPr>
          <w:rFonts w:ascii="Times New Roman" w:hAnsi="Times New Roman" w:cs="Times New Roman"/>
          <w:b/>
          <w:sz w:val="24"/>
          <w:szCs w:val="24"/>
        </w:rPr>
        <w:t>Газогеохимические</w:t>
      </w:r>
      <w:proofErr w:type="spellEnd"/>
      <w:r w:rsidRPr="001C7D9B">
        <w:rPr>
          <w:rFonts w:ascii="Times New Roman" w:hAnsi="Times New Roman" w:cs="Times New Roman"/>
          <w:b/>
          <w:sz w:val="24"/>
          <w:szCs w:val="24"/>
        </w:rPr>
        <w:t xml:space="preserve"> исследования</w:t>
      </w:r>
      <w:r w:rsidRPr="001C7D9B">
        <w:rPr>
          <w:rFonts w:ascii="Times New Roman" w:hAnsi="Times New Roman" w:cs="Times New Roman"/>
          <w:sz w:val="24"/>
          <w:szCs w:val="24"/>
        </w:rPr>
        <w:t>.</w:t>
      </w:r>
    </w:p>
    <w:p w:rsidR="001C7D9B" w:rsidRPr="001C7D9B" w:rsidRDefault="001C7D9B" w:rsidP="00DD7A7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7D9B">
        <w:rPr>
          <w:rFonts w:ascii="Times New Roman" w:hAnsi="Times New Roman" w:cs="Times New Roman"/>
          <w:sz w:val="24"/>
          <w:szCs w:val="24"/>
        </w:rPr>
        <w:t>Рассмотрим основные проектные решения, разработанные в рамках проекта реконструкции и рекультивации</w:t>
      </w:r>
      <w:r w:rsidR="00BE25FE">
        <w:rPr>
          <w:rFonts w:ascii="Times New Roman" w:hAnsi="Times New Roman" w:cs="Times New Roman"/>
          <w:sz w:val="24"/>
          <w:szCs w:val="24"/>
        </w:rPr>
        <w:t>.</w:t>
      </w:r>
    </w:p>
    <w:p w:rsidR="001C7D9B" w:rsidRPr="001C7D9B" w:rsidRDefault="001C7D9B" w:rsidP="00DD7A7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D9B" w:rsidRPr="001C7D9B" w:rsidRDefault="001C7D9B" w:rsidP="00DD7A7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D9B">
        <w:rPr>
          <w:rFonts w:ascii="Times New Roman" w:hAnsi="Times New Roman" w:cs="Times New Roman"/>
          <w:b/>
          <w:sz w:val="24"/>
          <w:szCs w:val="24"/>
        </w:rPr>
        <w:t>Слайд 4 – Основные проектные решения</w:t>
      </w:r>
    </w:p>
    <w:p w:rsidR="001C7D9B" w:rsidRPr="001C7D9B" w:rsidRDefault="001C7D9B" w:rsidP="00DD7A71">
      <w:pPr>
        <w:pStyle w:val="a8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D9B">
        <w:rPr>
          <w:rFonts w:ascii="Times New Roman" w:hAnsi="Times New Roman" w:cs="Times New Roman"/>
          <w:sz w:val="24"/>
          <w:szCs w:val="24"/>
        </w:rPr>
        <w:t>дозагрузка полигона с увеличением проектной мощности до 260 тыс. тонн/год;</w:t>
      </w:r>
    </w:p>
    <w:p w:rsidR="001C7D9B" w:rsidRPr="001C7D9B" w:rsidRDefault="001C7D9B" w:rsidP="00DD7A71">
      <w:pPr>
        <w:pStyle w:val="a8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D9B">
        <w:rPr>
          <w:rFonts w:ascii="Times New Roman" w:hAnsi="Times New Roman" w:cs="Times New Roman"/>
          <w:sz w:val="24"/>
          <w:szCs w:val="24"/>
        </w:rPr>
        <w:t>установка аппаратно-программного комплекса видеонаблюдения, с системой распознавания регистрационных знаков транспортных средств, пункт весового контроля, оборудование для считывания и печати электронных талонов, шлагбаум;</w:t>
      </w:r>
    </w:p>
    <w:p w:rsidR="001C7D9B" w:rsidRPr="001C7D9B" w:rsidRDefault="001C7D9B" w:rsidP="00DD7A71">
      <w:pPr>
        <w:pStyle w:val="a8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D9B">
        <w:rPr>
          <w:rFonts w:ascii="Times New Roman" w:hAnsi="Times New Roman" w:cs="Times New Roman"/>
          <w:sz w:val="24"/>
          <w:szCs w:val="24"/>
        </w:rPr>
        <w:t>устройство системы сбора и обезвреживания биогаза на высокотемпературной  факельной установке  (активная дегазация);</w:t>
      </w:r>
    </w:p>
    <w:p w:rsidR="001C7D9B" w:rsidRPr="001C7D9B" w:rsidRDefault="001C7D9B" w:rsidP="00DD7A71">
      <w:pPr>
        <w:pStyle w:val="a8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D9B">
        <w:rPr>
          <w:rFonts w:ascii="Times New Roman" w:hAnsi="Times New Roman" w:cs="Times New Roman"/>
          <w:sz w:val="24"/>
          <w:szCs w:val="24"/>
        </w:rPr>
        <w:t>устройство очистных сооружений сточных вод и фильтрата;</w:t>
      </w:r>
    </w:p>
    <w:p w:rsidR="001C7D9B" w:rsidRPr="001C7D9B" w:rsidRDefault="001C7D9B" w:rsidP="00DD7A71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D9B">
        <w:rPr>
          <w:rFonts w:ascii="Times New Roman" w:hAnsi="Times New Roman" w:cs="Times New Roman"/>
          <w:sz w:val="24"/>
          <w:szCs w:val="24"/>
        </w:rPr>
        <w:t>рекультивация полигона.</w:t>
      </w:r>
    </w:p>
    <w:p w:rsidR="001C7D9B" w:rsidRPr="001C7D9B" w:rsidRDefault="001C7D9B" w:rsidP="00DD7A71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D9B" w:rsidRPr="001C7D9B" w:rsidRDefault="001C7D9B" w:rsidP="00DD7A7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D9B">
        <w:rPr>
          <w:rFonts w:ascii="Times New Roman" w:hAnsi="Times New Roman" w:cs="Times New Roman"/>
          <w:b/>
          <w:sz w:val="24"/>
          <w:szCs w:val="24"/>
        </w:rPr>
        <w:t>Слайд 5 – Основные показатели</w:t>
      </w:r>
    </w:p>
    <w:p w:rsidR="001C7D9B" w:rsidRPr="001C7D9B" w:rsidRDefault="001C7D9B" w:rsidP="00DD7A7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7D9B">
        <w:rPr>
          <w:rFonts w:ascii="Times New Roman" w:hAnsi="Times New Roman" w:cs="Times New Roman"/>
          <w:sz w:val="24"/>
          <w:szCs w:val="24"/>
        </w:rPr>
        <w:t xml:space="preserve">Рекультивация свалочного тела площадью 10,64 га выполняется в границах существующего землеотвода (12,25 га) по достижении высотной отметки +138 м или по достижении проектной вместимости 1600,544 </w:t>
      </w:r>
      <w:proofErr w:type="spellStart"/>
      <w:r w:rsidRPr="001C7D9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C7D9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C7D9B">
        <w:rPr>
          <w:rFonts w:ascii="Times New Roman" w:hAnsi="Times New Roman" w:cs="Times New Roman"/>
          <w:sz w:val="24"/>
          <w:szCs w:val="24"/>
        </w:rPr>
        <w:t>онн</w:t>
      </w:r>
      <w:proofErr w:type="spellEnd"/>
      <w:r w:rsidRPr="001C7D9B">
        <w:rPr>
          <w:rFonts w:ascii="Times New Roman" w:hAnsi="Times New Roman" w:cs="Times New Roman"/>
          <w:sz w:val="24"/>
          <w:szCs w:val="24"/>
        </w:rPr>
        <w:t>.</w:t>
      </w:r>
    </w:p>
    <w:p w:rsidR="001C7D9B" w:rsidRPr="001C7D9B" w:rsidRDefault="001C7D9B" w:rsidP="00DD7A7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7D9B">
        <w:rPr>
          <w:rFonts w:ascii="Times New Roman" w:hAnsi="Times New Roman" w:cs="Times New Roman"/>
          <w:sz w:val="24"/>
          <w:szCs w:val="24"/>
        </w:rPr>
        <w:t>Расчетный срок эксплуатации полигона – 1 год и 3 месяца.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5"/>
        <w:gridCol w:w="3074"/>
        <w:gridCol w:w="1117"/>
      </w:tblGrid>
      <w:tr w:rsidR="001C7D9B" w:rsidRPr="001C7D9B" w:rsidTr="001C7D9B">
        <w:trPr>
          <w:trHeight w:val="70"/>
          <w:tblHeader/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9B" w:rsidRPr="001C7D9B" w:rsidRDefault="001C7D9B" w:rsidP="001C7D9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D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9B" w:rsidRPr="001C7D9B" w:rsidRDefault="001C7D9B" w:rsidP="001C7D9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D9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9B" w:rsidRPr="001C7D9B" w:rsidRDefault="001C7D9B" w:rsidP="001C7D9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D9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</w:tr>
      <w:tr w:rsidR="001C7D9B" w:rsidRPr="001C7D9B" w:rsidTr="001C7D9B">
        <w:trPr>
          <w:trHeight w:val="70"/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9B" w:rsidRPr="001C7D9B" w:rsidRDefault="001C7D9B" w:rsidP="001C7D9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D9B">
              <w:rPr>
                <w:rFonts w:ascii="Times New Roman" w:hAnsi="Times New Roman" w:cs="Times New Roman"/>
                <w:sz w:val="24"/>
                <w:szCs w:val="24"/>
              </w:rPr>
              <w:t>Площадь полигона ТБО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9B" w:rsidRPr="001C7D9B" w:rsidRDefault="001C7D9B" w:rsidP="001C7D9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D9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9B" w:rsidRPr="001C7D9B" w:rsidRDefault="001C7D9B" w:rsidP="001C7D9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D9B">
              <w:rPr>
                <w:rFonts w:ascii="Times New Roman" w:hAnsi="Times New Roman" w:cs="Times New Roman"/>
                <w:sz w:val="24"/>
                <w:szCs w:val="24"/>
              </w:rPr>
              <w:t>12,25</w:t>
            </w:r>
          </w:p>
        </w:tc>
      </w:tr>
      <w:tr w:rsidR="001C7D9B" w:rsidRPr="001C7D9B" w:rsidTr="001C7D9B">
        <w:trPr>
          <w:trHeight w:val="70"/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9B" w:rsidRPr="001C7D9B" w:rsidRDefault="001C7D9B" w:rsidP="001C7D9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D9B">
              <w:rPr>
                <w:rFonts w:ascii="Times New Roman" w:hAnsi="Times New Roman" w:cs="Times New Roman"/>
                <w:sz w:val="24"/>
                <w:szCs w:val="24"/>
              </w:rPr>
              <w:t>Площадь участка захоронения отходов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9B" w:rsidRPr="001C7D9B" w:rsidRDefault="001C7D9B" w:rsidP="001C7D9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D9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9B" w:rsidRPr="001C7D9B" w:rsidRDefault="001C7D9B" w:rsidP="001C7D9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D9B">
              <w:rPr>
                <w:rFonts w:ascii="Times New Roman" w:hAnsi="Times New Roman" w:cs="Times New Roman"/>
                <w:sz w:val="24"/>
                <w:szCs w:val="24"/>
              </w:rPr>
              <w:t>10,64</w:t>
            </w:r>
          </w:p>
        </w:tc>
      </w:tr>
      <w:tr w:rsidR="001C7D9B" w:rsidRPr="001C7D9B" w:rsidTr="001C7D9B">
        <w:trPr>
          <w:trHeight w:val="70"/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9B" w:rsidRPr="001C7D9B" w:rsidRDefault="001C7D9B" w:rsidP="001C7D9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D9B">
              <w:rPr>
                <w:rFonts w:ascii="Times New Roman" w:hAnsi="Times New Roman" w:cs="Times New Roman"/>
                <w:sz w:val="24"/>
                <w:szCs w:val="24"/>
              </w:rPr>
              <w:t>Высотная отметка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9B" w:rsidRPr="001C7D9B" w:rsidRDefault="001C7D9B" w:rsidP="001C7D9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D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9B" w:rsidRPr="001C7D9B" w:rsidRDefault="001C7D9B" w:rsidP="001C7D9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D9B">
              <w:rPr>
                <w:rFonts w:ascii="Times New Roman" w:hAnsi="Times New Roman" w:cs="Times New Roman"/>
                <w:sz w:val="24"/>
                <w:szCs w:val="24"/>
              </w:rPr>
              <w:t>+138</w:t>
            </w:r>
          </w:p>
        </w:tc>
      </w:tr>
      <w:tr w:rsidR="001C7D9B" w:rsidRPr="001C7D9B" w:rsidTr="001C7D9B">
        <w:trPr>
          <w:trHeight w:val="70"/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9B" w:rsidRPr="001C7D9B" w:rsidRDefault="001C7D9B" w:rsidP="001C7D9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D9B">
              <w:rPr>
                <w:rFonts w:ascii="Times New Roman" w:hAnsi="Times New Roman" w:cs="Times New Roman"/>
                <w:sz w:val="24"/>
                <w:szCs w:val="24"/>
              </w:rPr>
              <w:t>Откосы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9B" w:rsidRPr="001C7D9B" w:rsidRDefault="001C7D9B" w:rsidP="001C7D9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9B" w:rsidRPr="001C7D9B" w:rsidRDefault="001C7D9B" w:rsidP="001C7D9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D9B">
              <w:rPr>
                <w:rFonts w:ascii="Times New Roman" w:hAnsi="Times New Roman" w:cs="Times New Roman"/>
                <w:sz w:val="24"/>
                <w:szCs w:val="24"/>
              </w:rPr>
              <w:t>1:3</w:t>
            </w:r>
          </w:p>
        </w:tc>
      </w:tr>
      <w:tr w:rsidR="001C7D9B" w:rsidRPr="001C7D9B" w:rsidTr="001C7D9B">
        <w:trPr>
          <w:trHeight w:val="340"/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9B" w:rsidRPr="001C7D9B" w:rsidRDefault="001C7D9B" w:rsidP="001C7D9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D9B">
              <w:rPr>
                <w:rFonts w:ascii="Times New Roman" w:hAnsi="Times New Roman" w:cs="Times New Roman"/>
                <w:sz w:val="24"/>
                <w:szCs w:val="24"/>
              </w:rPr>
              <w:t>Продолжительность эксплуатации полигона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9B" w:rsidRPr="001C7D9B" w:rsidRDefault="001C7D9B" w:rsidP="001C7D9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D9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9B" w:rsidRPr="001C7D9B" w:rsidRDefault="001C7D9B" w:rsidP="001C7D9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D9B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</w:tbl>
    <w:p w:rsidR="001C7D9B" w:rsidRPr="001C7D9B" w:rsidRDefault="001C7D9B" w:rsidP="001C7D9B">
      <w:pPr>
        <w:pStyle w:val="a8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C7D9B" w:rsidRPr="001C7D9B" w:rsidRDefault="001C7D9B" w:rsidP="00DD7A7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D9B">
        <w:rPr>
          <w:rFonts w:ascii="Times New Roman" w:hAnsi="Times New Roman" w:cs="Times New Roman"/>
          <w:b/>
          <w:sz w:val="24"/>
          <w:szCs w:val="24"/>
        </w:rPr>
        <w:t>Слайд 6 – Аппаратно-программный комплекс</w:t>
      </w:r>
    </w:p>
    <w:p w:rsidR="001C7D9B" w:rsidRPr="001C7D9B" w:rsidRDefault="001C7D9B" w:rsidP="00DD7A7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7D9B">
        <w:rPr>
          <w:rFonts w:ascii="Times New Roman" w:hAnsi="Times New Roman" w:cs="Times New Roman"/>
          <w:sz w:val="24"/>
          <w:szCs w:val="24"/>
        </w:rPr>
        <w:t>Аппаратно-программный компле</w:t>
      </w:r>
      <w:proofErr w:type="gramStart"/>
      <w:r w:rsidRPr="001C7D9B">
        <w:rPr>
          <w:rFonts w:ascii="Times New Roman" w:hAnsi="Times New Roman" w:cs="Times New Roman"/>
          <w:sz w:val="24"/>
          <w:szCs w:val="24"/>
        </w:rPr>
        <w:t>кс вкл</w:t>
      </w:r>
      <w:proofErr w:type="gramEnd"/>
      <w:r w:rsidRPr="001C7D9B">
        <w:rPr>
          <w:rFonts w:ascii="Times New Roman" w:hAnsi="Times New Roman" w:cs="Times New Roman"/>
          <w:sz w:val="24"/>
          <w:szCs w:val="24"/>
        </w:rPr>
        <w:t xml:space="preserve">ючает в себя комплекс видеонаблюдения, с системой автоматического распознавания государственных регистрационных знаков транспортных средств, пункт весового контроля, оборудование для считывания и печати бланков электронных талонов, шлагбаум. Информация о размещении ТКО передается в унифицированном формате в информационную систему, предназначенную для </w:t>
      </w:r>
      <w:r w:rsidRPr="001C7D9B">
        <w:rPr>
          <w:rFonts w:ascii="Times New Roman" w:hAnsi="Times New Roman" w:cs="Times New Roman"/>
          <w:sz w:val="24"/>
          <w:szCs w:val="24"/>
        </w:rPr>
        <w:lastRenderedPageBreak/>
        <w:t>управления, контроля и надзора в сфере обращения с ТКО на территории Московской области.</w:t>
      </w:r>
    </w:p>
    <w:p w:rsidR="001C7D9B" w:rsidRPr="001C7D9B" w:rsidRDefault="001C7D9B" w:rsidP="00DD7A71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D9B" w:rsidRPr="001C7D9B" w:rsidRDefault="001C7D9B" w:rsidP="00DD7A7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D9B">
        <w:rPr>
          <w:rFonts w:ascii="Times New Roman" w:hAnsi="Times New Roman" w:cs="Times New Roman"/>
          <w:b/>
          <w:sz w:val="24"/>
          <w:szCs w:val="24"/>
        </w:rPr>
        <w:t>Слайд 7 – Система активной дегазации полигона ТБО «Неп</w:t>
      </w:r>
      <w:r w:rsidR="002702EB">
        <w:rPr>
          <w:rFonts w:ascii="Times New Roman" w:hAnsi="Times New Roman" w:cs="Times New Roman"/>
          <w:b/>
          <w:sz w:val="24"/>
          <w:szCs w:val="24"/>
        </w:rPr>
        <w:t>ей</w:t>
      </w:r>
      <w:r w:rsidRPr="001C7D9B">
        <w:rPr>
          <w:rFonts w:ascii="Times New Roman" w:hAnsi="Times New Roman" w:cs="Times New Roman"/>
          <w:b/>
          <w:sz w:val="24"/>
          <w:szCs w:val="24"/>
        </w:rPr>
        <w:t>но»</w:t>
      </w:r>
    </w:p>
    <w:p w:rsidR="001C7D9B" w:rsidRPr="001C7D9B" w:rsidRDefault="001C7D9B" w:rsidP="00DD7A7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D9B">
        <w:rPr>
          <w:rFonts w:ascii="Times New Roman" w:hAnsi="Times New Roman" w:cs="Times New Roman"/>
          <w:sz w:val="24"/>
          <w:szCs w:val="24"/>
        </w:rPr>
        <w:t>Система активной дегазации обеспечивает высоку</w:t>
      </w:r>
      <w:r w:rsidR="002702EB">
        <w:rPr>
          <w:rFonts w:ascii="Times New Roman" w:hAnsi="Times New Roman" w:cs="Times New Roman"/>
          <w:sz w:val="24"/>
          <w:szCs w:val="24"/>
        </w:rPr>
        <w:t>ю пожарную безопасность полигона</w:t>
      </w:r>
      <w:r w:rsidRPr="001C7D9B">
        <w:rPr>
          <w:rFonts w:ascii="Times New Roman" w:hAnsi="Times New Roman" w:cs="Times New Roman"/>
          <w:sz w:val="24"/>
          <w:szCs w:val="24"/>
        </w:rPr>
        <w:t>, высокие экологические показатели качества окружающей среды (снижает свободное выделение свалочного газа в атмосферу).</w:t>
      </w:r>
    </w:p>
    <w:p w:rsidR="001C7D9B" w:rsidRPr="001C7D9B" w:rsidRDefault="001C7D9B" w:rsidP="00DD7A7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7D9B">
        <w:rPr>
          <w:rFonts w:ascii="Times New Roman" w:hAnsi="Times New Roman" w:cs="Times New Roman"/>
          <w:sz w:val="24"/>
          <w:szCs w:val="24"/>
        </w:rPr>
        <w:t>включает в себя:</w:t>
      </w:r>
    </w:p>
    <w:p w:rsidR="001C7D9B" w:rsidRPr="001C7D9B" w:rsidRDefault="001C7D9B" w:rsidP="00DD7A71">
      <w:pPr>
        <w:pStyle w:val="a8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D9B">
        <w:rPr>
          <w:rFonts w:ascii="Times New Roman" w:hAnsi="Times New Roman" w:cs="Times New Roman"/>
          <w:sz w:val="24"/>
          <w:szCs w:val="24"/>
        </w:rPr>
        <w:t>28 газовых скважин производительностью 50 нм</w:t>
      </w:r>
      <w:r w:rsidRPr="001C7D9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C7D9B">
        <w:rPr>
          <w:rFonts w:ascii="Times New Roman" w:hAnsi="Times New Roman" w:cs="Times New Roman"/>
          <w:sz w:val="24"/>
          <w:szCs w:val="24"/>
        </w:rPr>
        <w:t xml:space="preserve">/ч давлением минус 40 </w:t>
      </w:r>
      <w:proofErr w:type="spellStart"/>
      <w:r w:rsidRPr="001C7D9B">
        <w:rPr>
          <w:rFonts w:ascii="Times New Roman" w:hAnsi="Times New Roman" w:cs="Times New Roman"/>
          <w:sz w:val="24"/>
          <w:szCs w:val="24"/>
        </w:rPr>
        <w:t>мбар</w:t>
      </w:r>
      <w:proofErr w:type="spellEnd"/>
      <w:r w:rsidRPr="001C7D9B">
        <w:rPr>
          <w:rFonts w:ascii="Times New Roman" w:hAnsi="Times New Roman" w:cs="Times New Roman"/>
          <w:sz w:val="24"/>
          <w:szCs w:val="24"/>
        </w:rPr>
        <w:t>;</w:t>
      </w:r>
    </w:p>
    <w:p w:rsidR="001C7D9B" w:rsidRPr="001C7D9B" w:rsidRDefault="001C7D9B" w:rsidP="00DD7A71">
      <w:pPr>
        <w:pStyle w:val="a8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D9B">
        <w:rPr>
          <w:rFonts w:ascii="Times New Roman" w:hAnsi="Times New Roman" w:cs="Times New Roman"/>
          <w:sz w:val="24"/>
          <w:szCs w:val="24"/>
        </w:rPr>
        <w:t>емкость для сбора конденсата;</w:t>
      </w:r>
    </w:p>
    <w:p w:rsidR="001C7D9B" w:rsidRPr="001C7D9B" w:rsidRDefault="001C7D9B" w:rsidP="00DD7A71">
      <w:pPr>
        <w:pStyle w:val="a8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D9B">
        <w:rPr>
          <w:rFonts w:ascii="Times New Roman" w:hAnsi="Times New Roman" w:cs="Times New Roman"/>
          <w:sz w:val="24"/>
          <w:szCs w:val="24"/>
        </w:rPr>
        <w:t>коллекторную станцию;</w:t>
      </w:r>
    </w:p>
    <w:p w:rsidR="001C7D9B" w:rsidRPr="001C7D9B" w:rsidRDefault="001C7D9B" w:rsidP="00DD7A71">
      <w:pPr>
        <w:pStyle w:val="a8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D9B">
        <w:rPr>
          <w:rFonts w:ascii="Times New Roman" w:hAnsi="Times New Roman" w:cs="Times New Roman"/>
          <w:sz w:val="24"/>
          <w:szCs w:val="24"/>
        </w:rPr>
        <w:t>систему газопроводов для сбора и транспортировки свалочного газа;</w:t>
      </w:r>
    </w:p>
    <w:p w:rsidR="001C7D9B" w:rsidRPr="001C7D9B" w:rsidRDefault="001C7D9B" w:rsidP="00DD7A71">
      <w:pPr>
        <w:pStyle w:val="a8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D9B">
        <w:rPr>
          <w:rFonts w:ascii="Times New Roman" w:hAnsi="Times New Roman" w:cs="Times New Roman"/>
          <w:sz w:val="24"/>
          <w:szCs w:val="24"/>
        </w:rPr>
        <w:t>газовые конденсатные колодцы;</w:t>
      </w:r>
    </w:p>
    <w:p w:rsidR="001C7D9B" w:rsidRPr="001C7D9B" w:rsidRDefault="001C7D9B" w:rsidP="00DD7A71">
      <w:pPr>
        <w:pStyle w:val="a8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D9B">
        <w:rPr>
          <w:rFonts w:ascii="Times New Roman" w:hAnsi="Times New Roman" w:cs="Times New Roman"/>
          <w:sz w:val="24"/>
          <w:szCs w:val="24"/>
        </w:rPr>
        <w:t>осушитель свалочного газа;</w:t>
      </w:r>
    </w:p>
    <w:p w:rsidR="001C7D9B" w:rsidRPr="001C7D9B" w:rsidRDefault="001C7D9B" w:rsidP="00DD7A71">
      <w:pPr>
        <w:pStyle w:val="a8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D9B">
        <w:rPr>
          <w:rFonts w:ascii="Times New Roman" w:hAnsi="Times New Roman" w:cs="Times New Roman"/>
          <w:sz w:val="24"/>
          <w:szCs w:val="24"/>
        </w:rPr>
        <w:t>газовую</w:t>
      </w:r>
      <w:proofErr w:type="gramEnd"/>
      <w:r w:rsidRPr="001C7D9B">
        <w:rPr>
          <w:rFonts w:ascii="Times New Roman" w:hAnsi="Times New Roman" w:cs="Times New Roman"/>
          <w:sz w:val="24"/>
          <w:szCs w:val="24"/>
        </w:rPr>
        <w:t xml:space="preserve"> компрессорную станция (ГКС);</w:t>
      </w:r>
    </w:p>
    <w:p w:rsidR="001C7D9B" w:rsidRPr="001C7D9B" w:rsidRDefault="001C7D9B" w:rsidP="00DD7A71">
      <w:pPr>
        <w:pStyle w:val="a8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D9B">
        <w:rPr>
          <w:rFonts w:ascii="Times New Roman" w:hAnsi="Times New Roman" w:cs="Times New Roman"/>
          <w:sz w:val="24"/>
          <w:szCs w:val="24"/>
        </w:rPr>
        <w:t>газовый фильтр с активированным углем;</w:t>
      </w:r>
    </w:p>
    <w:p w:rsidR="001C7D9B" w:rsidRPr="001C7D9B" w:rsidRDefault="001C7D9B" w:rsidP="00DD7A7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7D9B">
        <w:rPr>
          <w:rFonts w:ascii="Times New Roman" w:hAnsi="Times New Roman" w:cs="Times New Roman"/>
          <w:sz w:val="24"/>
          <w:szCs w:val="24"/>
        </w:rPr>
        <w:t>Обезвреживание свалочного газа происходит на высокотемпературной факельной установке закрытого типа.</w:t>
      </w:r>
    </w:p>
    <w:p w:rsidR="001C7D9B" w:rsidRPr="001C7D9B" w:rsidRDefault="001C7D9B" w:rsidP="00DD7A7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7D9B">
        <w:rPr>
          <w:rFonts w:ascii="Times New Roman" w:hAnsi="Times New Roman" w:cs="Times New Roman"/>
          <w:sz w:val="24"/>
          <w:szCs w:val="24"/>
        </w:rPr>
        <w:t>Температура горения – 1000-1200°С.</w:t>
      </w:r>
    </w:p>
    <w:p w:rsidR="001C7D9B" w:rsidRPr="001C7D9B" w:rsidRDefault="001C7D9B" w:rsidP="00DD7A7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7D9B">
        <w:rPr>
          <w:rFonts w:ascii="Times New Roman" w:hAnsi="Times New Roman" w:cs="Times New Roman"/>
          <w:sz w:val="24"/>
          <w:szCs w:val="24"/>
        </w:rPr>
        <w:t>Эффективность обезвреживания &gt;99,9%.</w:t>
      </w:r>
    </w:p>
    <w:p w:rsidR="001C7D9B" w:rsidRPr="001C7D9B" w:rsidRDefault="001C7D9B" w:rsidP="00DD7A71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7D9B" w:rsidRPr="001C7D9B" w:rsidRDefault="001C7D9B" w:rsidP="00DD7A7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D9B">
        <w:rPr>
          <w:rFonts w:ascii="Times New Roman" w:hAnsi="Times New Roman" w:cs="Times New Roman"/>
          <w:b/>
          <w:sz w:val="24"/>
          <w:szCs w:val="24"/>
        </w:rPr>
        <w:t>Слайд 8 - Система сбора и централизованной очистки фильтрационных вод с тела полигона ТБО «Непейно»</w:t>
      </w:r>
    </w:p>
    <w:p w:rsidR="001C7D9B" w:rsidRPr="001C7D9B" w:rsidRDefault="001C7D9B" w:rsidP="00DD7A7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7D9B">
        <w:rPr>
          <w:rFonts w:ascii="Times New Roman" w:hAnsi="Times New Roman" w:cs="Times New Roman"/>
          <w:sz w:val="24"/>
          <w:szCs w:val="24"/>
        </w:rPr>
        <w:t>Основными источниками образования фильтрата на полигонах ТБО являются:</w:t>
      </w:r>
    </w:p>
    <w:p w:rsidR="001C7D9B" w:rsidRPr="001C7D9B" w:rsidRDefault="001C7D9B" w:rsidP="00DD7A71">
      <w:pPr>
        <w:pStyle w:val="a8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D9B">
        <w:rPr>
          <w:rFonts w:ascii="Times New Roman" w:hAnsi="Times New Roman" w:cs="Times New Roman"/>
          <w:sz w:val="24"/>
          <w:szCs w:val="24"/>
        </w:rPr>
        <w:t xml:space="preserve">атмосферные осадки, </w:t>
      </w:r>
      <w:proofErr w:type="spellStart"/>
      <w:r w:rsidRPr="001C7D9B">
        <w:rPr>
          <w:rFonts w:ascii="Times New Roman" w:hAnsi="Times New Roman" w:cs="Times New Roman"/>
          <w:sz w:val="24"/>
          <w:szCs w:val="24"/>
        </w:rPr>
        <w:t>инфильтрующиеся</w:t>
      </w:r>
      <w:proofErr w:type="spellEnd"/>
      <w:r w:rsidRPr="001C7D9B">
        <w:rPr>
          <w:rFonts w:ascii="Times New Roman" w:hAnsi="Times New Roman" w:cs="Times New Roman"/>
          <w:sz w:val="24"/>
          <w:szCs w:val="24"/>
        </w:rPr>
        <w:t xml:space="preserve"> через тело полигона;</w:t>
      </w:r>
    </w:p>
    <w:p w:rsidR="001C7D9B" w:rsidRPr="001C7D9B" w:rsidRDefault="001C7D9B" w:rsidP="00DD7A71">
      <w:pPr>
        <w:pStyle w:val="a8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D9B">
        <w:rPr>
          <w:rFonts w:ascii="Times New Roman" w:hAnsi="Times New Roman" w:cs="Times New Roman"/>
          <w:sz w:val="24"/>
          <w:szCs w:val="24"/>
        </w:rPr>
        <w:t>исходная влажность отдельных видов отходов;</w:t>
      </w:r>
    </w:p>
    <w:p w:rsidR="001C7D9B" w:rsidRPr="001C7D9B" w:rsidRDefault="001C7D9B" w:rsidP="00DD7A71">
      <w:pPr>
        <w:pStyle w:val="a8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D9B">
        <w:rPr>
          <w:rFonts w:ascii="Times New Roman" w:hAnsi="Times New Roman" w:cs="Times New Roman"/>
          <w:sz w:val="24"/>
          <w:szCs w:val="24"/>
        </w:rPr>
        <w:t>влага, выделяющаяся из толщи отходов при анаэробном разложении их органической составляющей.</w:t>
      </w:r>
    </w:p>
    <w:p w:rsidR="001C7D9B" w:rsidRPr="001C7D9B" w:rsidRDefault="001C7D9B" w:rsidP="00DD7A7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7D9B">
        <w:rPr>
          <w:rFonts w:ascii="Times New Roman" w:hAnsi="Times New Roman" w:cs="Times New Roman"/>
          <w:sz w:val="24"/>
          <w:szCs w:val="24"/>
        </w:rPr>
        <w:t>Для достижения требуемых показателей проектом предусмотрена 2-х ступенчатая по фильтрату обратноосмотическая установка со специальными обратноосмотическими элементами с высокой биологической и органической стойкостью и общей степенью использования воды около 90%.</w:t>
      </w:r>
    </w:p>
    <w:p w:rsidR="001C7D9B" w:rsidRPr="001C7D9B" w:rsidRDefault="001C7D9B" w:rsidP="00DD7A7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7D9B" w:rsidRPr="001C7D9B" w:rsidRDefault="001C7D9B" w:rsidP="00DD7A7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D9B">
        <w:rPr>
          <w:rFonts w:ascii="Times New Roman" w:hAnsi="Times New Roman" w:cs="Times New Roman"/>
          <w:b/>
          <w:sz w:val="24"/>
          <w:szCs w:val="24"/>
        </w:rPr>
        <w:t>Слайд 9 – Технологическая схема очистных сооружений</w:t>
      </w:r>
    </w:p>
    <w:p w:rsidR="001C7D9B" w:rsidRPr="001C7D9B" w:rsidRDefault="001C7D9B" w:rsidP="00DD7A7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7D9B">
        <w:rPr>
          <w:rFonts w:ascii="Times New Roman" w:hAnsi="Times New Roman" w:cs="Times New Roman"/>
          <w:sz w:val="24"/>
          <w:szCs w:val="24"/>
        </w:rPr>
        <w:t>Технологическая схема очистных сооружений состоит из следующих этапов:</w:t>
      </w:r>
    </w:p>
    <w:p w:rsidR="001C7D9B" w:rsidRPr="001C7D9B" w:rsidRDefault="001C7D9B" w:rsidP="00DD7A7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7D9B">
        <w:rPr>
          <w:rFonts w:ascii="Times New Roman" w:hAnsi="Times New Roman" w:cs="Times New Roman"/>
          <w:sz w:val="24"/>
          <w:szCs w:val="24"/>
        </w:rPr>
        <w:t>1. Сбор и централизованный отвод фильтрата через систему колодцев в аккумулирующий резервуар.</w:t>
      </w:r>
    </w:p>
    <w:p w:rsidR="001C7D9B" w:rsidRPr="001C7D9B" w:rsidRDefault="001C7D9B" w:rsidP="00DD7A7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7D9B">
        <w:rPr>
          <w:rFonts w:ascii="Times New Roman" w:hAnsi="Times New Roman" w:cs="Times New Roman"/>
          <w:sz w:val="24"/>
          <w:szCs w:val="24"/>
        </w:rPr>
        <w:t>2.  Аккумулирование и отстаивание стоков в изолированном (закрытом) резервуаре с предварительной грубой механической очисткой (тонкослойное отстаивание).</w:t>
      </w:r>
    </w:p>
    <w:p w:rsidR="001C7D9B" w:rsidRPr="001C7D9B" w:rsidRDefault="001C7D9B" w:rsidP="00DD7A7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7D9B">
        <w:rPr>
          <w:rFonts w:ascii="Times New Roman" w:hAnsi="Times New Roman" w:cs="Times New Roman"/>
          <w:sz w:val="24"/>
          <w:szCs w:val="24"/>
        </w:rPr>
        <w:t>3.  Глубокая доочистка на установке обратного осмоса.</w:t>
      </w:r>
    </w:p>
    <w:p w:rsidR="001C7D9B" w:rsidRPr="001C7D9B" w:rsidRDefault="001C7D9B" w:rsidP="00DD7A7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7D9B">
        <w:rPr>
          <w:rFonts w:ascii="Times New Roman" w:hAnsi="Times New Roman" w:cs="Times New Roman"/>
          <w:sz w:val="24"/>
          <w:szCs w:val="24"/>
        </w:rPr>
        <w:t>4. Сброс очищенной воды в пруд-накопитель для последующего использования в качестве технической воды: поливка площади полигона, поливка зеленых насаждений, мойка колес, уборка дорог.</w:t>
      </w:r>
    </w:p>
    <w:p w:rsidR="00840F29" w:rsidRDefault="00840F29" w:rsidP="00DD7A7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D9B" w:rsidRPr="001C7D9B" w:rsidRDefault="001C7D9B" w:rsidP="00DD7A7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D9B">
        <w:rPr>
          <w:rFonts w:ascii="Times New Roman" w:hAnsi="Times New Roman" w:cs="Times New Roman"/>
          <w:b/>
          <w:sz w:val="24"/>
          <w:szCs w:val="24"/>
        </w:rPr>
        <w:t>Слайд 11 – Рекультивация полигона. Конец 2019 - 2020</w:t>
      </w:r>
    </w:p>
    <w:p w:rsidR="001C7D9B" w:rsidRPr="001C7D9B" w:rsidRDefault="001C7D9B" w:rsidP="00DD7A7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7D9B">
        <w:rPr>
          <w:rFonts w:ascii="Times New Roman" w:hAnsi="Times New Roman" w:cs="Times New Roman"/>
          <w:sz w:val="24"/>
          <w:szCs w:val="24"/>
        </w:rPr>
        <w:t>Рекультивация выполняется по окончании стабилизации закрытого полигона. Срок стабилизации – 2 года.</w:t>
      </w:r>
    </w:p>
    <w:p w:rsidR="001C7D9B" w:rsidRPr="001C7D9B" w:rsidRDefault="001C7D9B" w:rsidP="00DD7A71">
      <w:pPr>
        <w:pStyle w:val="a8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D9B">
        <w:rPr>
          <w:rFonts w:ascii="Times New Roman" w:hAnsi="Times New Roman" w:cs="Times New Roman"/>
          <w:sz w:val="24"/>
          <w:szCs w:val="24"/>
        </w:rPr>
        <w:t>Закрытие полигона для приема ТКО осуществляется после отсыпки его на проектную отметку +138,0 м (30 метров от поверхности земли);</w:t>
      </w:r>
    </w:p>
    <w:p w:rsidR="001C7D9B" w:rsidRPr="001C7D9B" w:rsidRDefault="001C7D9B" w:rsidP="00DD7A71">
      <w:pPr>
        <w:pStyle w:val="a8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D9B">
        <w:rPr>
          <w:rFonts w:ascii="Times New Roman" w:hAnsi="Times New Roman" w:cs="Times New Roman"/>
          <w:sz w:val="24"/>
          <w:szCs w:val="24"/>
        </w:rPr>
        <w:t>После рекультивации абсолютная отметка составит +139,5 м, что эквивалентно высоте свалочного тела 31,5 метр от поверхности земли.</w:t>
      </w:r>
    </w:p>
    <w:p w:rsidR="001C7D9B" w:rsidRPr="001C7D9B" w:rsidRDefault="001C7D9B" w:rsidP="00DD7A7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7D9B">
        <w:rPr>
          <w:rFonts w:ascii="Times New Roman" w:hAnsi="Times New Roman" w:cs="Times New Roman"/>
          <w:sz w:val="24"/>
          <w:szCs w:val="24"/>
        </w:rPr>
        <w:t xml:space="preserve">Последний слой отходов перед закрытием полигона выравнивается и засыпается слоем песчано-суглинистых грунтов (выравнивающий слой 0,5 м). Заложение и укрепление </w:t>
      </w:r>
      <w:r w:rsidRPr="001C7D9B">
        <w:rPr>
          <w:rFonts w:ascii="Times New Roman" w:hAnsi="Times New Roman" w:cs="Times New Roman"/>
          <w:sz w:val="24"/>
          <w:szCs w:val="24"/>
        </w:rPr>
        <w:lastRenderedPageBreak/>
        <w:t>наружных откосов производится в процессе эксплуатации по высотной схеме, по мере увеличения высоты складирования.</w:t>
      </w:r>
    </w:p>
    <w:p w:rsidR="001C7D9B" w:rsidRPr="001C7D9B" w:rsidRDefault="001C7D9B" w:rsidP="00DD7A7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7D9B">
        <w:rPr>
          <w:rFonts w:ascii="Times New Roman" w:hAnsi="Times New Roman" w:cs="Times New Roman"/>
          <w:sz w:val="24"/>
          <w:szCs w:val="24"/>
        </w:rPr>
        <w:t>После окончания эксплуатации участок размещения отходов будет представлять собой насыпной холм с пологими откосами 1:3 (17-18°).</w:t>
      </w:r>
    </w:p>
    <w:p w:rsidR="001C7D9B" w:rsidRPr="001C7D9B" w:rsidRDefault="001C7D9B" w:rsidP="00DD7A7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7D9B">
        <w:rPr>
          <w:rFonts w:ascii="Times New Roman" w:hAnsi="Times New Roman" w:cs="Times New Roman"/>
          <w:sz w:val="24"/>
          <w:szCs w:val="24"/>
        </w:rPr>
        <w:t>Проектом принято природоохранное направление рекультивации.</w:t>
      </w:r>
    </w:p>
    <w:p w:rsidR="001C7D9B" w:rsidRPr="001C7D9B" w:rsidRDefault="001C7D9B" w:rsidP="00DD7A7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7D9B">
        <w:rPr>
          <w:rFonts w:ascii="Times New Roman" w:hAnsi="Times New Roman" w:cs="Times New Roman"/>
          <w:sz w:val="24"/>
          <w:szCs w:val="24"/>
        </w:rPr>
        <w:t xml:space="preserve">Рекультивация производится на площади 10,64 га в два этапа – технический и биологический: </w:t>
      </w:r>
    </w:p>
    <w:p w:rsidR="001C7D9B" w:rsidRPr="001C7D9B" w:rsidRDefault="001C7D9B" w:rsidP="00DD7A71">
      <w:pPr>
        <w:pStyle w:val="a8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D9B">
        <w:rPr>
          <w:rFonts w:ascii="Times New Roman" w:hAnsi="Times New Roman" w:cs="Times New Roman"/>
          <w:sz w:val="24"/>
          <w:szCs w:val="24"/>
        </w:rPr>
        <w:t xml:space="preserve">Технический этап продолжается до 75 дней. К техническому этапу рекультивации относятся стабилизация, </w:t>
      </w:r>
      <w:proofErr w:type="spellStart"/>
      <w:r w:rsidRPr="001C7D9B">
        <w:rPr>
          <w:rFonts w:ascii="Times New Roman" w:hAnsi="Times New Roman" w:cs="Times New Roman"/>
          <w:sz w:val="24"/>
          <w:szCs w:val="24"/>
        </w:rPr>
        <w:t>выполаживание</w:t>
      </w:r>
      <w:proofErr w:type="spellEnd"/>
      <w:r w:rsidRPr="001C7D9B">
        <w:rPr>
          <w:rFonts w:ascii="Times New Roman" w:hAnsi="Times New Roman" w:cs="Times New Roman"/>
          <w:sz w:val="24"/>
          <w:szCs w:val="24"/>
        </w:rPr>
        <w:t xml:space="preserve"> и террасирование, создание </w:t>
      </w:r>
      <w:proofErr w:type="spellStart"/>
      <w:r w:rsidRPr="001C7D9B">
        <w:rPr>
          <w:rFonts w:ascii="Times New Roman" w:hAnsi="Times New Roman" w:cs="Times New Roman"/>
          <w:sz w:val="24"/>
          <w:szCs w:val="24"/>
        </w:rPr>
        <w:t>рекультивационного</w:t>
      </w:r>
      <w:proofErr w:type="spellEnd"/>
      <w:r w:rsidRPr="001C7D9B">
        <w:rPr>
          <w:rFonts w:ascii="Times New Roman" w:hAnsi="Times New Roman" w:cs="Times New Roman"/>
          <w:sz w:val="24"/>
          <w:szCs w:val="24"/>
        </w:rPr>
        <w:t xml:space="preserve"> многофункционального покрытия. Защитный экран поверхности полигона устраивается для минимизации количества фильтрата, сбора и отвода поверхностных вод, сбора и утилизации свалочного газа. </w:t>
      </w:r>
    </w:p>
    <w:p w:rsidR="001C7D9B" w:rsidRPr="001C7D9B" w:rsidRDefault="001C7D9B" w:rsidP="00DD7A7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7D9B" w:rsidRPr="001C7D9B" w:rsidRDefault="001C7D9B" w:rsidP="00DD7A7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7D9B">
        <w:rPr>
          <w:rFonts w:ascii="Times New Roman" w:hAnsi="Times New Roman" w:cs="Times New Roman"/>
          <w:sz w:val="24"/>
          <w:szCs w:val="24"/>
        </w:rPr>
        <w:t>Биологический этап рекультивации продолжается 4 года и включает подбор ассортимента многолетних трав, подготовку почвы, посев и уход за посевами.</w:t>
      </w:r>
    </w:p>
    <w:p w:rsidR="001C7D9B" w:rsidRPr="001C7D9B" w:rsidRDefault="001C7D9B" w:rsidP="00DD7A7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7D9B">
        <w:rPr>
          <w:rFonts w:ascii="Times New Roman" w:hAnsi="Times New Roman" w:cs="Times New Roman"/>
          <w:sz w:val="24"/>
          <w:szCs w:val="24"/>
        </w:rPr>
        <w:t>Системы активной дегазации и очистки фильтрационных стоков при этом продолжают функционировать.</w:t>
      </w:r>
    </w:p>
    <w:p w:rsidR="001C7D9B" w:rsidRPr="001C7D9B" w:rsidRDefault="001C7D9B" w:rsidP="00DD7A7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7D9B" w:rsidRPr="001C7D9B" w:rsidRDefault="001C7D9B" w:rsidP="00DD7A7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D9B">
        <w:rPr>
          <w:rFonts w:ascii="Times New Roman" w:hAnsi="Times New Roman" w:cs="Times New Roman"/>
          <w:b/>
          <w:sz w:val="24"/>
          <w:szCs w:val="24"/>
        </w:rPr>
        <w:t xml:space="preserve">Слайд 12 – Устройство защитного экрана полигона ТКО </w:t>
      </w:r>
    </w:p>
    <w:p w:rsidR="001C7D9B" w:rsidRPr="001C7D9B" w:rsidRDefault="001C7D9B" w:rsidP="00DD7A7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7D9B" w:rsidRPr="001C7D9B" w:rsidRDefault="001C7D9B" w:rsidP="00DD7A7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D9B">
        <w:rPr>
          <w:rFonts w:ascii="Times New Roman" w:hAnsi="Times New Roman" w:cs="Times New Roman"/>
          <w:b/>
          <w:sz w:val="24"/>
          <w:szCs w:val="24"/>
        </w:rPr>
        <w:t>Слайд 13 – Реализованные в процессе ОВОС задачи</w:t>
      </w:r>
    </w:p>
    <w:p w:rsidR="001C7D9B" w:rsidRPr="001C7D9B" w:rsidRDefault="001C7D9B" w:rsidP="00DD7A71">
      <w:pPr>
        <w:pStyle w:val="a8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D9B">
        <w:rPr>
          <w:rFonts w:ascii="Times New Roman" w:hAnsi="Times New Roman" w:cs="Times New Roman"/>
          <w:sz w:val="24"/>
          <w:szCs w:val="24"/>
        </w:rPr>
        <w:t>проведена оценка современного состояния компонентов окружающей среды: атмосферного воздуха, земельных и водных ресурсов, растительности и животного мира, физических факторов воздействия (шума);</w:t>
      </w:r>
    </w:p>
    <w:p w:rsidR="001C7D9B" w:rsidRPr="001C7D9B" w:rsidRDefault="001C7D9B" w:rsidP="00DD7A71">
      <w:pPr>
        <w:pStyle w:val="a8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D9B">
        <w:rPr>
          <w:rFonts w:ascii="Times New Roman" w:hAnsi="Times New Roman" w:cs="Times New Roman"/>
          <w:sz w:val="24"/>
          <w:szCs w:val="24"/>
        </w:rPr>
        <w:t>выявлены факторы негативного воздействия на окружающую среду;</w:t>
      </w:r>
    </w:p>
    <w:p w:rsidR="001C7D9B" w:rsidRPr="001C7D9B" w:rsidRDefault="001C7D9B" w:rsidP="00DD7A71">
      <w:pPr>
        <w:pStyle w:val="a8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D9B">
        <w:rPr>
          <w:rFonts w:ascii="Times New Roman" w:hAnsi="Times New Roman" w:cs="Times New Roman"/>
          <w:sz w:val="24"/>
          <w:szCs w:val="24"/>
        </w:rPr>
        <w:t xml:space="preserve">проведена оценка воздействия на окружающую среду реконструируемого полигона ТКО на различных этапах функционирования; </w:t>
      </w:r>
    </w:p>
    <w:p w:rsidR="001C7D9B" w:rsidRPr="001C7D9B" w:rsidRDefault="001C7D9B" w:rsidP="00DD7A71">
      <w:pPr>
        <w:pStyle w:val="a8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D9B">
        <w:rPr>
          <w:rFonts w:ascii="Times New Roman" w:hAnsi="Times New Roman" w:cs="Times New Roman"/>
          <w:sz w:val="24"/>
          <w:szCs w:val="24"/>
        </w:rPr>
        <w:t xml:space="preserve">предложены мероприятия по предотвращению и снижению негативного воздействия полигона ТКО на окружающую среду; </w:t>
      </w:r>
    </w:p>
    <w:p w:rsidR="001C7D9B" w:rsidRPr="001C7D9B" w:rsidRDefault="001C7D9B" w:rsidP="00DD7A71">
      <w:pPr>
        <w:pStyle w:val="a8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D9B">
        <w:rPr>
          <w:rFonts w:ascii="Times New Roman" w:hAnsi="Times New Roman" w:cs="Times New Roman"/>
          <w:sz w:val="24"/>
          <w:szCs w:val="24"/>
        </w:rPr>
        <w:t>предложена программа производственного экологического мониторинга и контроля.</w:t>
      </w:r>
    </w:p>
    <w:p w:rsidR="001C7D9B" w:rsidRPr="001C7D9B" w:rsidRDefault="001C7D9B" w:rsidP="00DD7A7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7D9B" w:rsidRPr="001C7D9B" w:rsidRDefault="001C7D9B" w:rsidP="00DD7A7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D9B">
        <w:rPr>
          <w:rFonts w:ascii="Times New Roman" w:hAnsi="Times New Roman" w:cs="Times New Roman"/>
          <w:b/>
          <w:sz w:val="24"/>
          <w:szCs w:val="24"/>
        </w:rPr>
        <w:t>Слайд 14  - Оценка негативного воздействия произведена для следующих этапов</w:t>
      </w:r>
      <w:r w:rsidRPr="001C7D9B">
        <w:rPr>
          <w:rFonts w:ascii="Times New Roman" w:hAnsi="Times New Roman" w:cs="Times New Roman"/>
          <w:sz w:val="24"/>
          <w:szCs w:val="24"/>
        </w:rPr>
        <w:t xml:space="preserve"> </w:t>
      </w:r>
      <w:r w:rsidRPr="001C7D9B">
        <w:rPr>
          <w:rFonts w:ascii="Times New Roman" w:hAnsi="Times New Roman" w:cs="Times New Roman"/>
          <w:b/>
          <w:sz w:val="24"/>
          <w:szCs w:val="24"/>
        </w:rPr>
        <w:t>эксплуатации полигона</w:t>
      </w:r>
    </w:p>
    <w:p w:rsidR="001C7D9B" w:rsidRPr="001C7D9B" w:rsidRDefault="001C7D9B" w:rsidP="00DD7A71">
      <w:pPr>
        <w:pStyle w:val="a8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D9B">
        <w:rPr>
          <w:rFonts w:ascii="Times New Roman" w:hAnsi="Times New Roman" w:cs="Times New Roman"/>
          <w:sz w:val="24"/>
          <w:szCs w:val="24"/>
        </w:rPr>
        <w:t>Существующее положение (2017-2018 год);</w:t>
      </w:r>
    </w:p>
    <w:p w:rsidR="001C7D9B" w:rsidRPr="001C7D9B" w:rsidRDefault="001C7D9B" w:rsidP="00DD7A71">
      <w:pPr>
        <w:pStyle w:val="a8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D9B">
        <w:rPr>
          <w:rFonts w:ascii="Times New Roman" w:hAnsi="Times New Roman" w:cs="Times New Roman"/>
          <w:sz w:val="24"/>
          <w:szCs w:val="24"/>
        </w:rPr>
        <w:t>Этап реконструкции полигона (2018год);</w:t>
      </w:r>
    </w:p>
    <w:p w:rsidR="001C7D9B" w:rsidRPr="001C7D9B" w:rsidRDefault="001C7D9B" w:rsidP="00DD7A71">
      <w:pPr>
        <w:pStyle w:val="a8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D9B">
        <w:rPr>
          <w:rFonts w:ascii="Times New Roman" w:hAnsi="Times New Roman" w:cs="Times New Roman"/>
          <w:sz w:val="24"/>
          <w:szCs w:val="24"/>
        </w:rPr>
        <w:t xml:space="preserve">Этап остаточной эксплуатации  полигона (2018-2019 </w:t>
      </w:r>
      <w:proofErr w:type="spellStart"/>
      <w:r w:rsidRPr="001C7D9B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1C7D9B">
        <w:rPr>
          <w:rFonts w:ascii="Times New Roman" w:hAnsi="Times New Roman" w:cs="Times New Roman"/>
          <w:sz w:val="24"/>
          <w:szCs w:val="24"/>
        </w:rPr>
        <w:t>.);</w:t>
      </w:r>
    </w:p>
    <w:p w:rsidR="001C7D9B" w:rsidRPr="001C7D9B" w:rsidRDefault="001C7D9B" w:rsidP="00DD7A71">
      <w:pPr>
        <w:pStyle w:val="a8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D9B">
        <w:rPr>
          <w:rFonts w:ascii="Times New Roman" w:hAnsi="Times New Roman" w:cs="Times New Roman"/>
          <w:sz w:val="24"/>
          <w:szCs w:val="24"/>
        </w:rPr>
        <w:t>Этап рекультивации полигона (2019/2020 год);</w:t>
      </w:r>
    </w:p>
    <w:p w:rsidR="001C7D9B" w:rsidRPr="001C7D9B" w:rsidRDefault="001C7D9B" w:rsidP="00DD7A71">
      <w:pPr>
        <w:pStyle w:val="a8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7D9B">
        <w:rPr>
          <w:rFonts w:ascii="Times New Roman" w:hAnsi="Times New Roman" w:cs="Times New Roman"/>
          <w:sz w:val="24"/>
          <w:szCs w:val="24"/>
        </w:rPr>
        <w:t>Пострекультивационный</w:t>
      </w:r>
      <w:proofErr w:type="spellEnd"/>
      <w:r w:rsidRPr="001C7D9B">
        <w:rPr>
          <w:rFonts w:ascii="Times New Roman" w:hAnsi="Times New Roman" w:cs="Times New Roman"/>
          <w:sz w:val="24"/>
          <w:szCs w:val="24"/>
        </w:rPr>
        <w:t xml:space="preserve"> период.</w:t>
      </w:r>
    </w:p>
    <w:p w:rsidR="001C7D9B" w:rsidRPr="001C7D9B" w:rsidRDefault="001C7D9B" w:rsidP="00DD7A7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7D9B" w:rsidRPr="001C7D9B" w:rsidRDefault="001C7D9B" w:rsidP="00DD7A7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D9B">
        <w:rPr>
          <w:rFonts w:ascii="Times New Roman" w:hAnsi="Times New Roman" w:cs="Times New Roman"/>
          <w:b/>
          <w:sz w:val="24"/>
          <w:szCs w:val="24"/>
        </w:rPr>
        <w:t>Слайд 15. Выводы по результатом оценки на воздействие на окружающую среду</w:t>
      </w:r>
    </w:p>
    <w:p w:rsidR="001C7D9B" w:rsidRPr="001C7D9B" w:rsidRDefault="001C7D9B" w:rsidP="00DD7A7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D9B" w:rsidRPr="001C7D9B" w:rsidRDefault="001C7D9B" w:rsidP="00DD7A71">
      <w:pPr>
        <w:pStyle w:val="a8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D9B">
        <w:rPr>
          <w:rFonts w:ascii="Times New Roman" w:hAnsi="Times New Roman" w:cs="Times New Roman"/>
          <w:sz w:val="24"/>
          <w:szCs w:val="24"/>
        </w:rPr>
        <w:t>Необходимы мероприятия технического характера по предотвращению загрязнения ручья без названия путем  перехвата поверхностного стока и направления его на проектируемые очистные сооружения обратного осмоса.</w:t>
      </w:r>
    </w:p>
    <w:p w:rsidR="001C7D9B" w:rsidRPr="001C7D9B" w:rsidRDefault="001C7D9B" w:rsidP="00DD7A71">
      <w:pPr>
        <w:pStyle w:val="a8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D9B">
        <w:rPr>
          <w:rFonts w:ascii="Times New Roman" w:hAnsi="Times New Roman" w:cs="Times New Roman"/>
          <w:sz w:val="24"/>
          <w:szCs w:val="24"/>
        </w:rPr>
        <w:t>Необходимы мероприятия технического характера по  активной дегазации тела полигона  и утилизации  свалочного газа на высокотемпературной факельной установке</w:t>
      </w:r>
      <w:proofErr w:type="gramStart"/>
      <w:r w:rsidRPr="001C7D9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C7D9B" w:rsidRPr="001C7D9B" w:rsidRDefault="001C7D9B" w:rsidP="00DD7A71">
      <w:pPr>
        <w:pStyle w:val="a8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D9B">
        <w:rPr>
          <w:rFonts w:ascii="Times New Roman" w:hAnsi="Times New Roman" w:cs="Times New Roman"/>
          <w:sz w:val="24"/>
          <w:szCs w:val="24"/>
        </w:rPr>
        <w:t>Последующая эксплуатация полигона ТБО «Непейно» в условиях дозагрузки на проектную мощность, обоснование расчетных границ санитарно-защитной зоны  и обеспечение нормативов качества окружающей среды возможно только  с учетом вышеизложенных мероприятий.</w:t>
      </w:r>
    </w:p>
    <w:p w:rsidR="001C7D9B" w:rsidRDefault="001C7D9B" w:rsidP="00DD7A71">
      <w:pPr>
        <w:pStyle w:val="a8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D9B">
        <w:rPr>
          <w:rFonts w:ascii="Times New Roman" w:hAnsi="Times New Roman" w:cs="Times New Roman"/>
          <w:sz w:val="24"/>
          <w:szCs w:val="24"/>
        </w:rPr>
        <w:t>Восстановление природных растительных и животных сообще</w:t>
      </w:r>
      <w:proofErr w:type="gramStart"/>
      <w:r w:rsidRPr="001C7D9B">
        <w:rPr>
          <w:rFonts w:ascii="Times New Roman" w:hAnsi="Times New Roman" w:cs="Times New Roman"/>
          <w:sz w:val="24"/>
          <w:szCs w:val="24"/>
        </w:rPr>
        <w:t>ств  пр</w:t>
      </w:r>
      <w:proofErr w:type="gramEnd"/>
      <w:r w:rsidRPr="001C7D9B">
        <w:rPr>
          <w:rFonts w:ascii="Times New Roman" w:hAnsi="Times New Roman" w:cs="Times New Roman"/>
          <w:sz w:val="24"/>
          <w:szCs w:val="24"/>
        </w:rPr>
        <w:t xml:space="preserve">оизойдет после проведения </w:t>
      </w:r>
      <w:proofErr w:type="spellStart"/>
      <w:r w:rsidRPr="001C7D9B">
        <w:rPr>
          <w:rFonts w:ascii="Times New Roman" w:hAnsi="Times New Roman" w:cs="Times New Roman"/>
          <w:sz w:val="24"/>
          <w:szCs w:val="24"/>
        </w:rPr>
        <w:t>рекультивационных</w:t>
      </w:r>
      <w:proofErr w:type="spellEnd"/>
      <w:r w:rsidRPr="001C7D9B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840F29" w:rsidRDefault="00840F29" w:rsidP="00DD7A7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0F29" w:rsidRPr="009C74A8" w:rsidRDefault="00840F29" w:rsidP="009C74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4A8">
        <w:rPr>
          <w:rFonts w:ascii="Times New Roman" w:hAnsi="Times New Roman" w:cs="Times New Roman"/>
          <w:b/>
          <w:sz w:val="24"/>
          <w:szCs w:val="24"/>
        </w:rPr>
        <w:lastRenderedPageBreak/>
        <w:t>Коган А.Б.</w:t>
      </w:r>
      <w:proofErr w:type="gramStart"/>
      <w:r w:rsidRPr="009C7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4A8" w:rsidRPr="009C74A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316C1D" w:rsidRPr="009C74A8" w:rsidRDefault="00316C1D" w:rsidP="00DD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F29" w:rsidRDefault="00316C1D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всю историю Московской области ни один полигон правильно не закрывался. </w:t>
      </w:r>
      <w:r w:rsidRPr="001C7D9B">
        <w:rPr>
          <w:rFonts w:ascii="Times New Roman" w:hAnsi="Times New Roman" w:cs="Times New Roman"/>
          <w:sz w:val="24"/>
          <w:szCs w:val="24"/>
        </w:rPr>
        <w:t xml:space="preserve">Полигон ТБО «Непейно» функционирует в Дмитровском районе Московской области с </w:t>
      </w:r>
      <w:r w:rsidRPr="00316C1D">
        <w:rPr>
          <w:rFonts w:ascii="Times New Roman" w:hAnsi="Times New Roman" w:cs="Times New Roman"/>
          <w:sz w:val="24"/>
          <w:szCs w:val="24"/>
        </w:rPr>
        <w:t xml:space="preserve">1975 года. </w:t>
      </w:r>
    </w:p>
    <w:p w:rsidR="00E33E37" w:rsidRDefault="00316C1D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C1D">
        <w:rPr>
          <w:rFonts w:ascii="Times New Roman" w:hAnsi="Times New Roman" w:cs="Times New Roman"/>
          <w:sz w:val="24"/>
          <w:szCs w:val="24"/>
        </w:rPr>
        <w:t xml:space="preserve">Все отходы </w:t>
      </w:r>
      <w:r>
        <w:rPr>
          <w:rFonts w:ascii="Times New Roman" w:hAnsi="Times New Roman" w:cs="Times New Roman"/>
          <w:sz w:val="24"/>
          <w:szCs w:val="24"/>
        </w:rPr>
        <w:t xml:space="preserve">на полигоне </w:t>
      </w:r>
      <w:r w:rsidRPr="00316C1D">
        <w:rPr>
          <w:rFonts w:ascii="Times New Roman" w:hAnsi="Times New Roman" w:cs="Times New Roman"/>
          <w:sz w:val="24"/>
          <w:szCs w:val="24"/>
        </w:rPr>
        <w:t>вкатываются в грунт и засыпаются грунтом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6C1D">
        <w:rPr>
          <w:rFonts w:ascii="Times New Roman" w:hAnsi="Times New Roman" w:cs="Times New Roman"/>
          <w:sz w:val="24"/>
          <w:szCs w:val="24"/>
        </w:rPr>
        <w:t xml:space="preserve"> вывозится фильтрат, эт</w:t>
      </w:r>
      <w:r>
        <w:rPr>
          <w:rFonts w:ascii="Times New Roman" w:hAnsi="Times New Roman" w:cs="Times New Roman"/>
          <w:sz w:val="24"/>
          <w:szCs w:val="24"/>
        </w:rPr>
        <w:t xml:space="preserve">о все, что на сегодня делается. </w:t>
      </w:r>
      <w:r w:rsidRPr="00316C1D">
        <w:rPr>
          <w:rFonts w:ascii="Times New Roman" w:hAnsi="Times New Roman" w:cs="Times New Roman"/>
          <w:sz w:val="24"/>
          <w:szCs w:val="24"/>
        </w:rPr>
        <w:t xml:space="preserve">На этом полигоне будет сбор свалочного газа, </w:t>
      </w:r>
      <w:r w:rsidR="00CE1BB8">
        <w:rPr>
          <w:rFonts w:ascii="Times New Roman" w:hAnsi="Times New Roman" w:cs="Times New Roman"/>
          <w:sz w:val="24"/>
          <w:szCs w:val="24"/>
        </w:rPr>
        <w:t>на сегодняшний день полигон испускает свалочный газ</w:t>
      </w:r>
      <w:r w:rsidRPr="00316C1D">
        <w:rPr>
          <w:rFonts w:ascii="Times New Roman" w:hAnsi="Times New Roman" w:cs="Times New Roman"/>
          <w:sz w:val="24"/>
          <w:szCs w:val="24"/>
        </w:rPr>
        <w:t xml:space="preserve"> </w:t>
      </w:r>
      <w:r w:rsidR="00CE1BB8">
        <w:rPr>
          <w:rFonts w:ascii="Times New Roman" w:hAnsi="Times New Roman" w:cs="Times New Roman"/>
          <w:sz w:val="24"/>
          <w:szCs w:val="24"/>
        </w:rPr>
        <w:t>более 1,5 тысяч кубов в час, для того, чтобы это предотвратить, надо поставить систему дегазации. Нам необходимо собрать фильтрат, потому, что полигон выделяет фильтрат, который попадает в почву</w:t>
      </w:r>
      <w:r w:rsidR="00811CB3">
        <w:rPr>
          <w:rFonts w:ascii="Times New Roman" w:hAnsi="Times New Roman" w:cs="Times New Roman"/>
          <w:sz w:val="24"/>
          <w:szCs w:val="24"/>
        </w:rPr>
        <w:t>,</w:t>
      </w:r>
      <w:r w:rsidR="00CE1BB8">
        <w:rPr>
          <w:rFonts w:ascii="Times New Roman" w:hAnsi="Times New Roman" w:cs="Times New Roman"/>
          <w:sz w:val="24"/>
          <w:szCs w:val="24"/>
        </w:rPr>
        <w:t xml:space="preserve"> </w:t>
      </w:r>
      <w:r w:rsidR="00811CB3">
        <w:rPr>
          <w:rFonts w:ascii="Times New Roman" w:hAnsi="Times New Roman" w:cs="Times New Roman"/>
          <w:sz w:val="24"/>
          <w:szCs w:val="24"/>
        </w:rPr>
        <w:t xml:space="preserve">потом попадает в воду. Для предотвращения  этого надо построить дренажную систему, построить колодцы, затем очистить фильтрат, техническую воду необходимо будет направить в канализацию. </w:t>
      </w:r>
      <w:r w:rsidR="009C74A8">
        <w:rPr>
          <w:rFonts w:ascii="Times New Roman" w:hAnsi="Times New Roman" w:cs="Times New Roman"/>
          <w:sz w:val="24"/>
          <w:szCs w:val="24"/>
        </w:rPr>
        <w:t>Н</w:t>
      </w:r>
      <w:r w:rsidR="00811CB3">
        <w:rPr>
          <w:rFonts w:ascii="Times New Roman" w:hAnsi="Times New Roman" w:cs="Times New Roman"/>
          <w:sz w:val="24"/>
          <w:szCs w:val="24"/>
        </w:rPr>
        <w:t>а территории Московской области у нас было 39 полигонов, на сегодняшний день многие полигоны полностью исчерпали свою</w:t>
      </w:r>
      <w:r w:rsidR="009136E2">
        <w:rPr>
          <w:rFonts w:ascii="Times New Roman" w:hAnsi="Times New Roman" w:cs="Times New Roman"/>
          <w:sz w:val="24"/>
          <w:szCs w:val="24"/>
        </w:rPr>
        <w:t xml:space="preserve"> возможность, их постепенно закрывают, замен приходят новые объекты, первый объект мы через две недели сдаем в </w:t>
      </w:r>
      <w:proofErr w:type="spellStart"/>
      <w:r w:rsidR="009136E2">
        <w:rPr>
          <w:rFonts w:ascii="Times New Roman" w:hAnsi="Times New Roman" w:cs="Times New Roman"/>
          <w:sz w:val="24"/>
          <w:szCs w:val="24"/>
        </w:rPr>
        <w:t>Серебрянопрудском</w:t>
      </w:r>
      <w:proofErr w:type="spellEnd"/>
      <w:r w:rsidR="009136E2">
        <w:rPr>
          <w:rFonts w:ascii="Times New Roman" w:hAnsi="Times New Roman" w:cs="Times New Roman"/>
          <w:sz w:val="24"/>
          <w:szCs w:val="24"/>
        </w:rPr>
        <w:t xml:space="preserve"> районе.  Это будет современный завод по переработке отходов,  там уже будут все современные технологии. </w:t>
      </w:r>
      <w:proofErr w:type="gramStart"/>
      <w:r w:rsidR="009136E2">
        <w:rPr>
          <w:rFonts w:ascii="Times New Roman" w:hAnsi="Times New Roman" w:cs="Times New Roman"/>
          <w:sz w:val="24"/>
          <w:szCs w:val="24"/>
        </w:rPr>
        <w:t>Отходы будут приниматься, оттуда будут доставаться ценные материалы, как минимум 4 фракции, далее будет выделяться органика, которая сегодня смердит на полиг</w:t>
      </w:r>
      <w:r w:rsidR="002246EE">
        <w:rPr>
          <w:rFonts w:ascii="Times New Roman" w:hAnsi="Times New Roman" w:cs="Times New Roman"/>
          <w:sz w:val="24"/>
          <w:szCs w:val="24"/>
        </w:rPr>
        <w:t>оне, она будет перерабатываться</w:t>
      </w:r>
      <w:r w:rsidR="009136E2">
        <w:rPr>
          <w:rFonts w:ascii="Times New Roman" w:hAnsi="Times New Roman" w:cs="Times New Roman"/>
          <w:sz w:val="24"/>
          <w:szCs w:val="24"/>
        </w:rPr>
        <w:t xml:space="preserve"> и из этого будут получать удобрения, далее бережным способом отходы будут заворачиваться и герметично закрываться в пленку и заарканиваться там же, потому что там сделали две карты. </w:t>
      </w:r>
      <w:proofErr w:type="gramEnd"/>
    </w:p>
    <w:p w:rsidR="00AA74C4" w:rsidRDefault="00E33E37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Полигон ТКО </w:t>
      </w:r>
      <w:r w:rsidR="00BE25F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Непейно</w:t>
      </w:r>
      <w:r w:rsidR="00BE25F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будет закрыт через один год и 3 месяца, до этого времени достаточно будет провести все природоохранные мероприятия. Если ничего не делать и не изменять проект полигон будет работать еще 10 лет. Тот проект, который мы сегодня слушаем, что благо, это добро. </w:t>
      </w:r>
      <w:r w:rsidR="001B5445">
        <w:rPr>
          <w:rFonts w:ascii="Times New Roman" w:hAnsi="Times New Roman" w:cs="Times New Roman"/>
          <w:sz w:val="24"/>
          <w:szCs w:val="24"/>
        </w:rPr>
        <w:t>В Московской области будет построено 11 современных комплексов по переработке отходов, общей мощностью 6,3 млн. тон, которые позволят полностью бережно с природоохранными мероприятиями переработать все отходы, которые формируются на территории Московской области. В 2021 и в 2022 году будут построены заводы по термическому обезвреживанию, который полностью ликвидирует отходы, после переработки  на этих 11 заводах</w:t>
      </w:r>
      <w:r w:rsidR="00AA74C4">
        <w:rPr>
          <w:rFonts w:ascii="Times New Roman" w:hAnsi="Times New Roman" w:cs="Times New Roman"/>
          <w:sz w:val="24"/>
          <w:szCs w:val="24"/>
        </w:rPr>
        <w:t>.</w:t>
      </w:r>
    </w:p>
    <w:p w:rsidR="00316C1D" w:rsidRPr="00316C1D" w:rsidRDefault="00AA74C4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Благодарю за внимание, спасибо.</w:t>
      </w:r>
    </w:p>
    <w:p w:rsidR="00CE1BB8" w:rsidRDefault="00CE1BB8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6EE" w:rsidRPr="002246EE" w:rsidRDefault="002246EE" w:rsidP="00DD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46EE">
        <w:rPr>
          <w:rFonts w:ascii="Times New Roman" w:hAnsi="Times New Roman" w:cs="Times New Roman"/>
          <w:b/>
          <w:sz w:val="24"/>
          <w:szCs w:val="24"/>
        </w:rPr>
        <w:t>Промкина</w:t>
      </w:r>
      <w:proofErr w:type="spellEnd"/>
      <w:r w:rsidRPr="002246EE">
        <w:rPr>
          <w:rFonts w:ascii="Times New Roman" w:hAnsi="Times New Roman" w:cs="Times New Roman"/>
          <w:b/>
          <w:sz w:val="24"/>
          <w:szCs w:val="24"/>
        </w:rPr>
        <w:t xml:space="preserve"> Е.С. </w:t>
      </w:r>
    </w:p>
    <w:p w:rsidR="00FE662C" w:rsidRPr="00FE662C" w:rsidRDefault="00FE662C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2C">
        <w:rPr>
          <w:rFonts w:ascii="Times New Roman" w:hAnsi="Times New Roman" w:cs="Times New Roman"/>
          <w:sz w:val="24"/>
          <w:szCs w:val="24"/>
        </w:rPr>
        <w:t>Переходим к вопросам и выступлениям.</w:t>
      </w:r>
    </w:p>
    <w:p w:rsidR="00FE662C" w:rsidRPr="00FE662C" w:rsidRDefault="00FE662C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62C" w:rsidRPr="00FE662C" w:rsidRDefault="00FE662C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2C">
        <w:rPr>
          <w:rFonts w:ascii="Times New Roman" w:hAnsi="Times New Roman" w:cs="Times New Roman"/>
          <w:sz w:val="24"/>
          <w:szCs w:val="24"/>
        </w:rPr>
        <w:t>Всего, в течение 30 дней</w:t>
      </w:r>
      <w:r w:rsidR="002246EE">
        <w:rPr>
          <w:rFonts w:ascii="Times New Roman" w:hAnsi="Times New Roman" w:cs="Times New Roman"/>
          <w:sz w:val="24"/>
          <w:szCs w:val="24"/>
        </w:rPr>
        <w:t>,</w:t>
      </w:r>
      <w:r w:rsidRPr="00FE662C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AA74C4">
        <w:rPr>
          <w:rFonts w:ascii="Times New Roman" w:hAnsi="Times New Roman" w:cs="Times New Roman"/>
          <w:sz w:val="24"/>
          <w:szCs w:val="24"/>
        </w:rPr>
        <w:t>113</w:t>
      </w:r>
      <w:r w:rsidRPr="00FE662C">
        <w:rPr>
          <w:rFonts w:ascii="Times New Roman" w:hAnsi="Times New Roman" w:cs="Times New Roman"/>
          <w:sz w:val="24"/>
          <w:szCs w:val="24"/>
        </w:rPr>
        <w:t xml:space="preserve"> обращений.</w:t>
      </w:r>
    </w:p>
    <w:p w:rsidR="00FE662C" w:rsidRPr="00FE662C" w:rsidRDefault="00FE662C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62C" w:rsidRPr="00FE662C" w:rsidRDefault="00FE662C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662C">
        <w:rPr>
          <w:rFonts w:ascii="Times New Roman" w:hAnsi="Times New Roman" w:cs="Times New Roman"/>
          <w:sz w:val="24"/>
          <w:szCs w:val="24"/>
        </w:rPr>
        <w:t>Мотивированные ответы на замечания и предложения жителей будут включены в протокол общественных обсуждений</w:t>
      </w:r>
      <w:r w:rsidR="002246EE">
        <w:rPr>
          <w:rFonts w:ascii="Times New Roman" w:hAnsi="Times New Roman" w:cs="Times New Roman"/>
          <w:sz w:val="24"/>
          <w:szCs w:val="24"/>
        </w:rPr>
        <w:t>, а также учтены в журнале учета, поступивших замечаний и предложений граждан и юридических лиц, участвующих в общественном обсуждении объекта государственной экологической экспертизы «Проект реконструкции и рекультивации полигона ТБО «Непейно» (</w:t>
      </w:r>
      <w:r w:rsidR="002246EE" w:rsidRPr="00BE25FE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№3</w:t>
      </w:r>
      <w:r w:rsidR="00D04717" w:rsidRPr="00BE2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E25FE" w:rsidRPr="00BE2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207 </w:t>
      </w:r>
      <w:r w:rsidR="00D04717" w:rsidRPr="00BE25FE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D04717">
        <w:rPr>
          <w:rFonts w:ascii="Times New Roman" w:hAnsi="Times New Roman" w:cs="Times New Roman"/>
          <w:sz w:val="24"/>
          <w:szCs w:val="24"/>
        </w:rPr>
        <w:t>.</w:t>
      </w:r>
      <w:r w:rsidR="002246EE">
        <w:rPr>
          <w:rFonts w:ascii="Times New Roman" w:hAnsi="Times New Roman" w:cs="Times New Roman"/>
          <w:sz w:val="24"/>
          <w:szCs w:val="24"/>
        </w:rPr>
        <w:t>)</w:t>
      </w:r>
      <w:r w:rsidRPr="00FE662C">
        <w:rPr>
          <w:rFonts w:ascii="Times New Roman" w:hAnsi="Times New Roman" w:cs="Times New Roman"/>
          <w:sz w:val="24"/>
          <w:szCs w:val="24"/>
        </w:rPr>
        <w:t>, доступный для ознакомления жителей на сайте администрации.</w:t>
      </w:r>
      <w:proofErr w:type="gramEnd"/>
    </w:p>
    <w:p w:rsidR="00FE662C" w:rsidRPr="00FE662C" w:rsidRDefault="00FE662C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62C" w:rsidRPr="00FE662C" w:rsidRDefault="00BE25FE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поступившие замечания</w:t>
      </w:r>
      <w:r w:rsidR="00AA74C4">
        <w:rPr>
          <w:rFonts w:ascii="Times New Roman" w:hAnsi="Times New Roman" w:cs="Times New Roman"/>
          <w:sz w:val="24"/>
          <w:szCs w:val="24"/>
        </w:rPr>
        <w:t xml:space="preserve"> </w:t>
      </w:r>
      <w:r w:rsidR="00FE662C" w:rsidRPr="00FE662C">
        <w:rPr>
          <w:rFonts w:ascii="Times New Roman" w:hAnsi="Times New Roman" w:cs="Times New Roman"/>
          <w:sz w:val="24"/>
          <w:szCs w:val="24"/>
        </w:rPr>
        <w:t>были сгруппированы по темам и сейчас мы получим на них ответы от проектировщиков и экспертов:</w:t>
      </w:r>
    </w:p>
    <w:p w:rsidR="00FE662C" w:rsidRPr="00FE662C" w:rsidRDefault="00FE662C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62C" w:rsidRDefault="00FE662C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2C">
        <w:rPr>
          <w:rFonts w:ascii="Times New Roman" w:hAnsi="Times New Roman" w:cs="Times New Roman"/>
          <w:sz w:val="24"/>
          <w:szCs w:val="24"/>
        </w:rPr>
        <w:t>1.     Нарушение порядка участия общественности: «Заказчиком не было обеспечено информирование общественности на этапе уведомления, предварительной оценки и составления ТЗ на проведение ОВОС в соответствии с п. 4.3 Положения и, тем самым, не было обеспечено обязательное участие общественности в подготовке материалов ОВОС в соответствии с пунктами 2.5 и 4.2.»</w:t>
      </w:r>
    </w:p>
    <w:p w:rsidR="003A7E91" w:rsidRDefault="00AA74C4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AF3" w:rsidRPr="00C45AF3" w:rsidRDefault="00AA74C4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5AF3">
        <w:rPr>
          <w:rFonts w:ascii="Times New Roman" w:hAnsi="Times New Roman" w:cs="Times New Roman"/>
          <w:sz w:val="24"/>
          <w:szCs w:val="24"/>
          <w:u w:val="single"/>
        </w:rPr>
        <w:lastRenderedPageBreak/>
        <w:t>Ответ представителя проектной организации ООО «</w:t>
      </w:r>
      <w:proofErr w:type="spellStart"/>
      <w:r w:rsidRPr="00C45AF3">
        <w:rPr>
          <w:rFonts w:ascii="Times New Roman" w:hAnsi="Times New Roman" w:cs="Times New Roman"/>
          <w:sz w:val="24"/>
          <w:szCs w:val="24"/>
          <w:u w:val="single"/>
        </w:rPr>
        <w:t>ГеоСтройПроект</w:t>
      </w:r>
      <w:proofErr w:type="spellEnd"/>
      <w:r w:rsidRPr="00C45AF3">
        <w:rPr>
          <w:rFonts w:ascii="Times New Roman" w:hAnsi="Times New Roman" w:cs="Times New Roman"/>
          <w:sz w:val="24"/>
          <w:szCs w:val="24"/>
          <w:u w:val="single"/>
        </w:rPr>
        <w:t xml:space="preserve">»,  директора по развитию </w:t>
      </w:r>
      <w:proofErr w:type="spellStart"/>
      <w:r w:rsidRPr="00C45AF3">
        <w:rPr>
          <w:rFonts w:ascii="Times New Roman" w:hAnsi="Times New Roman" w:cs="Times New Roman"/>
          <w:sz w:val="24"/>
          <w:szCs w:val="24"/>
          <w:u w:val="single"/>
        </w:rPr>
        <w:t>Вальц</w:t>
      </w:r>
      <w:proofErr w:type="spellEnd"/>
      <w:r w:rsidRPr="00C45AF3">
        <w:rPr>
          <w:rFonts w:ascii="Times New Roman" w:hAnsi="Times New Roman" w:cs="Times New Roman"/>
          <w:sz w:val="24"/>
          <w:szCs w:val="24"/>
          <w:u w:val="single"/>
        </w:rPr>
        <w:t xml:space="preserve"> В. И. </w:t>
      </w:r>
    </w:p>
    <w:p w:rsidR="00AA74C4" w:rsidRPr="00FE662C" w:rsidRDefault="00AA74C4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со статьей 14 о порядке проведения государственной экологической экспертизы матер</w:t>
      </w:r>
      <w:r w:rsidR="003A7E91">
        <w:rPr>
          <w:rFonts w:ascii="Times New Roman" w:hAnsi="Times New Roman" w:cs="Times New Roman"/>
          <w:sz w:val="24"/>
          <w:szCs w:val="24"/>
        </w:rPr>
        <w:t>иалы</w:t>
      </w:r>
      <w:r w:rsidR="00D04717">
        <w:rPr>
          <w:rFonts w:ascii="Times New Roman" w:hAnsi="Times New Roman" w:cs="Times New Roman"/>
          <w:sz w:val="24"/>
          <w:szCs w:val="24"/>
        </w:rPr>
        <w:t>,</w:t>
      </w:r>
      <w:r w:rsidR="003A7E91">
        <w:rPr>
          <w:rFonts w:ascii="Times New Roman" w:hAnsi="Times New Roman" w:cs="Times New Roman"/>
          <w:sz w:val="24"/>
          <w:szCs w:val="24"/>
        </w:rPr>
        <w:t xml:space="preserve"> подлежащие рассмотрению на государственной экологической экспертизе</w:t>
      </w:r>
      <w:r w:rsidR="00D04717">
        <w:rPr>
          <w:rFonts w:ascii="Times New Roman" w:hAnsi="Times New Roman" w:cs="Times New Roman"/>
          <w:sz w:val="24"/>
          <w:szCs w:val="24"/>
        </w:rPr>
        <w:t xml:space="preserve">, являются, </w:t>
      </w:r>
      <w:r w:rsidR="003A7E91">
        <w:rPr>
          <w:rFonts w:ascii="Times New Roman" w:hAnsi="Times New Roman" w:cs="Times New Roman"/>
          <w:sz w:val="24"/>
          <w:szCs w:val="24"/>
        </w:rPr>
        <w:t>в том числе материалы обсуждений объекта государственной экологической экспертизы с гражданами общественных организаций и иными заинтересованными лицами. Объектом государственной экологической экспертизы в нашем случае является проектная документация проекта реконструкции и рекультивации полигона ТБО «Непейно», а не техническое задание на оценку воздействия на окружающую среду. Техническое задание было опубликовано в составе материалов на оценку воздействия на окружающую среду на сайте Администрации Дмитровского муниципального района с 12.07.2018г. по 12.08.2018г.</w:t>
      </w:r>
    </w:p>
    <w:p w:rsidR="00FE662C" w:rsidRPr="00FE662C" w:rsidRDefault="00FE662C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62C" w:rsidRPr="00FE662C" w:rsidRDefault="00FE662C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2C">
        <w:rPr>
          <w:rFonts w:ascii="Times New Roman" w:hAnsi="Times New Roman" w:cs="Times New Roman"/>
          <w:sz w:val="24"/>
          <w:szCs w:val="24"/>
        </w:rPr>
        <w:t xml:space="preserve"> 2.      Обоснование границ</w:t>
      </w:r>
      <w:proofErr w:type="gramStart"/>
      <w:r w:rsidRPr="00FE6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6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E662C">
        <w:rPr>
          <w:rFonts w:ascii="Times New Roman" w:hAnsi="Times New Roman" w:cs="Times New Roman"/>
          <w:sz w:val="24"/>
          <w:szCs w:val="24"/>
        </w:rPr>
        <w:t>анитарно</w:t>
      </w:r>
      <w:proofErr w:type="spellEnd"/>
      <w:r w:rsidRPr="00FE662C">
        <w:rPr>
          <w:rFonts w:ascii="Times New Roman" w:hAnsi="Times New Roman" w:cs="Times New Roman"/>
          <w:sz w:val="24"/>
          <w:szCs w:val="24"/>
        </w:rPr>
        <w:t xml:space="preserve"> Защитной Зоны.</w:t>
      </w:r>
    </w:p>
    <w:p w:rsidR="00FE662C" w:rsidRPr="00FE662C" w:rsidRDefault="00FE662C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AF3" w:rsidRPr="00C45AF3" w:rsidRDefault="00FE662C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47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AF3" w:rsidRPr="00D04717">
        <w:rPr>
          <w:rFonts w:ascii="Times New Roman" w:hAnsi="Times New Roman" w:cs="Times New Roman"/>
          <w:b/>
          <w:sz w:val="24"/>
          <w:szCs w:val="24"/>
          <w:u w:val="single"/>
        </w:rPr>
        <w:t>Ответ</w:t>
      </w:r>
      <w:r w:rsidR="00D04717" w:rsidRPr="00D0471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C45AF3" w:rsidRPr="00C45AF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="00C45AF3" w:rsidRPr="00C45AF3">
        <w:rPr>
          <w:rFonts w:ascii="Times New Roman" w:hAnsi="Times New Roman" w:cs="Times New Roman"/>
          <w:sz w:val="24"/>
          <w:szCs w:val="24"/>
          <w:u w:val="single"/>
        </w:rPr>
        <w:t>Вальц</w:t>
      </w:r>
      <w:proofErr w:type="spellEnd"/>
      <w:r w:rsidR="00C45AF3" w:rsidRPr="00C45AF3">
        <w:rPr>
          <w:rFonts w:ascii="Times New Roman" w:hAnsi="Times New Roman" w:cs="Times New Roman"/>
          <w:sz w:val="24"/>
          <w:szCs w:val="24"/>
          <w:u w:val="single"/>
        </w:rPr>
        <w:t xml:space="preserve"> В.И. </w:t>
      </w:r>
    </w:p>
    <w:p w:rsidR="00FE662C" w:rsidRDefault="00D04717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 с классификацией </w:t>
      </w:r>
      <w:r w:rsidR="00C45AF3">
        <w:rPr>
          <w:rFonts w:ascii="Times New Roman" w:hAnsi="Times New Roman" w:cs="Times New Roman"/>
          <w:sz w:val="24"/>
          <w:szCs w:val="24"/>
        </w:rPr>
        <w:t>санитарно-защитных зон полигон ТБО «Непейно» относится ко второму классу и имеет санитарно-защитную зону 500 метров.</w:t>
      </w:r>
    </w:p>
    <w:p w:rsidR="00C45AF3" w:rsidRDefault="00C45AF3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Соответственно мы в своем проекте и в своих расчетах ничего не нарушали. Высокотемпературная факельная установка не относится и не попадает под пункты мусоросжигательные, мусоросортировочные, мусороперерабатывающие объекты.   </w:t>
      </w:r>
    </w:p>
    <w:p w:rsidR="00C45AF3" w:rsidRDefault="00C45AF3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AF3" w:rsidRDefault="00C45AF3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4717">
        <w:rPr>
          <w:rFonts w:ascii="Times New Roman" w:hAnsi="Times New Roman" w:cs="Times New Roman"/>
          <w:b/>
          <w:sz w:val="24"/>
          <w:szCs w:val="24"/>
          <w:u w:val="single"/>
        </w:rPr>
        <w:t>Ответ</w:t>
      </w:r>
      <w:r w:rsidR="00D04717" w:rsidRPr="00D0471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D371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04717">
        <w:rPr>
          <w:rFonts w:ascii="Times New Roman" w:hAnsi="Times New Roman" w:cs="Times New Roman"/>
          <w:sz w:val="24"/>
          <w:szCs w:val="24"/>
          <w:u w:val="single"/>
        </w:rPr>
        <w:t>Коган</w:t>
      </w:r>
      <w:r w:rsidR="00D371BD" w:rsidRPr="00D371BD">
        <w:rPr>
          <w:rFonts w:ascii="Times New Roman" w:hAnsi="Times New Roman" w:cs="Times New Roman"/>
          <w:sz w:val="24"/>
          <w:szCs w:val="24"/>
          <w:u w:val="single"/>
        </w:rPr>
        <w:t xml:space="preserve"> А.Б.</w:t>
      </w:r>
    </w:p>
    <w:p w:rsidR="00D371BD" w:rsidRDefault="00D371BD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1BD" w:rsidRPr="00D371BD" w:rsidRDefault="00D371BD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1BD">
        <w:rPr>
          <w:rFonts w:ascii="Times New Roman" w:hAnsi="Times New Roman" w:cs="Times New Roman"/>
          <w:sz w:val="24"/>
          <w:szCs w:val="24"/>
        </w:rPr>
        <w:t>Для факела, который будет</w:t>
      </w:r>
      <w:r>
        <w:rPr>
          <w:rFonts w:ascii="Times New Roman" w:hAnsi="Times New Roman" w:cs="Times New Roman"/>
          <w:sz w:val="24"/>
          <w:szCs w:val="24"/>
        </w:rPr>
        <w:t xml:space="preserve"> сжигать 99,9</w:t>
      </w:r>
      <w:r w:rsidR="00D0471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в периоде весь свалочный газ, будет делаться специальный проект ПДВ и только после этого он будет разрешен к эксплуатации. </w:t>
      </w:r>
    </w:p>
    <w:p w:rsidR="00FE662C" w:rsidRPr="00D371BD" w:rsidRDefault="00FE662C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62C" w:rsidRDefault="00FE662C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2C">
        <w:rPr>
          <w:rFonts w:ascii="Times New Roman" w:hAnsi="Times New Roman" w:cs="Times New Roman"/>
          <w:sz w:val="24"/>
          <w:szCs w:val="24"/>
        </w:rPr>
        <w:t xml:space="preserve">3.      Вопрос о реконструкции </w:t>
      </w:r>
      <w:proofErr w:type="spellStart"/>
      <w:r w:rsidRPr="00FE662C">
        <w:rPr>
          <w:rFonts w:ascii="Times New Roman" w:hAnsi="Times New Roman" w:cs="Times New Roman"/>
          <w:sz w:val="24"/>
          <w:szCs w:val="24"/>
        </w:rPr>
        <w:t>Мусоро</w:t>
      </w:r>
      <w:proofErr w:type="spellEnd"/>
      <w:r w:rsidRPr="00FE662C">
        <w:rPr>
          <w:rFonts w:ascii="Times New Roman" w:hAnsi="Times New Roman" w:cs="Times New Roman"/>
          <w:sz w:val="24"/>
          <w:szCs w:val="24"/>
        </w:rPr>
        <w:t xml:space="preserve">-Сортировочного Комплекса и расчеты объемов </w:t>
      </w:r>
      <w:proofErr w:type="gramStart"/>
      <w:r w:rsidRPr="00FE662C">
        <w:rPr>
          <w:rFonts w:ascii="Times New Roman" w:hAnsi="Times New Roman" w:cs="Times New Roman"/>
          <w:sz w:val="24"/>
          <w:szCs w:val="24"/>
        </w:rPr>
        <w:t>отходов</w:t>
      </w:r>
      <w:proofErr w:type="gramEnd"/>
      <w:r w:rsidRPr="00FE662C">
        <w:rPr>
          <w:rFonts w:ascii="Times New Roman" w:hAnsi="Times New Roman" w:cs="Times New Roman"/>
          <w:sz w:val="24"/>
          <w:szCs w:val="24"/>
        </w:rPr>
        <w:t xml:space="preserve"> которые поступают на полигон.</w:t>
      </w:r>
    </w:p>
    <w:p w:rsidR="00C45AF3" w:rsidRDefault="00C45AF3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AF3" w:rsidRDefault="00C45AF3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4717">
        <w:rPr>
          <w:rFonts w:ascii="Times New Roman" w:hAnsi="Times New Roman" w:cs="Times New Roman"/>
          <w:b/>
          <w:sz w:val="24"/>
          <w:szCs w:val="24"/>
          <w:u w:val="single"/>
        </w:rPr>
        <w:t>Ответ</w:t>
      </w:r>
      <w:r w:rsidR="00D04717" w:rsidRPr="00D0471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45A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45AF3">
        <w:rPr>
          <w:rFonts w:ascii="Times New Roman" w:hAnsi="Times New Roman" w:cs="Times New Roman"/>
          <w:sz w:val="24"/>
          <w:szCs w:val="24"/>
          <w:u w:val="single"/>
        </w:rPr>
        <w:t>Вальц</w:t>
      </w:r>
      <w:proofErr w:type="spellEnd"/>
      <w:r w:rsidRPr="00C45AF3">
        <w:rPr>
          <w:rFonts w:ascii="Times New Roman" w:hAnsi="Times New Roman" w:cs="Times New Roman"/>
          <w:sz w:val="24"/>
          <w:szCs w:val="24"/>
          <w:u w:val="single"/>
        </w:rPr>
        <w:t xml:space="preserve"> В.И. </w:t>
      </w:r>
    </w:p>
    <w:p w:rsidR="00C45AF3" w:rsidRDefault="00C45AF3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45AF3" w:rsidRPr="00C45AF3" w:rsidRDefault="00C45AF3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AF3">
        <w:rPr>
          <w:rFonts w:ascii="Times New Roman" w:hAnsi="Times New Roman" w:cs="Times New Roman"/>
          <w:sz w:val="24"/>
          <w:szCs w:val="24"/>
        </w:rPr>
        <w:t xml:space="preserve">Проектом </w:t>
      </w:r>
      <w:r>
        <w:rPr>
          <w:rFonts w:ascii="Times New Roman" w:hAnsi="Times New Roman" w:cs="Times New Roman"/>
          <w:sz w:val="24"/>
          <w:szCs w:val="24"/>
        </w:rPr>
        <w:t>не предусмотрена реконструкция существующего мусоросортировочного комплекса.</w:t>
      </w:r>
    </w:p>
    <w:p w:rsidR="00C45AF3" w:rsidRPr="00FE662C" w:rsidRDefault="00C45AF3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62C" w:rsidRPr="00FE662C" w:rsidRDefault="00FE662C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2C">
        <w:rPr>
          <w:rFonts w:ascii="Times New Roman" w:hAnsi="Times New Roman" w:cs="Times New Roman"/>
          <w:sz w:val="24"/>
          <w:szCs w:val="24"/>
        </w:rPr>
        <w:t>4.      Замечание о высотных отметках: «До настоящего момента разработчик проекта не определился ни с исходной высотой тела полигона, ни с проектной высотой на момент проведения технической рекультивации.</w:t>
      </w:r>
    </w:p>
    <w:p w:rsidR="00D371BD" w:rsidRDefault="00D371BD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71BD" w:rsidRDefault="00D371BD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4717">
        <w:rPr>
          <w:rFonts w:ascii="Times New Roman" w:hAnsi="Times New Roman" w:cs="Times New Roman"/>
          <w:b/>
          <w:sz w:val="24"/>
          <w:szCs w:val="24"/>
          <w:u w:val="single"/>
        </w:rPr>
        <w:t>Ответ</w:t>
      </w:r>
      <w:r w:rsidR="00D04717" w:rsidRPr="00D0471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45A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45AF3">
        <w:rPr>
          <w:rFonts w:ascii="Times New Roman" w:hAnsi="Times New Roman" w:cs="Times New Roman"/>
          <w:sz w:val="24"/>
          <w:szCs w:val="24"/>
          <w:u w:val="single"/>
        </w:rPr>
        <w:t>Вальц</w:t>
      </w:r>
      <w:proofErr w:type="spellEnd"/>
      <w:r w:rsidRPr="00C45AF3">
        <w:rPr>
          <w:rFonts w:ascii="Times New Roman" w:hAnsi="Times New Roman" w:cs="Times New Roman"/>
          <w:sz w:val="24"/>
          <w:szCs w:val="24"/>
          <w:u w:val="single"/>
        </w:rPr>
        <w:t xml:space="preserve"> В.И. </w:t>
      </w:r>
    </w:p>
    <w:p w:rsidR="00FE662C" w:rsidRDefault="00FE662C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618" w:rsidRDefault="00D371BD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проекта определился с начальной и конечной высотой. Учитывая естественное понижение рельефа</w:t>
      </w:r>
      <w:r w:rsidR="00E76D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отметки в основании полигона разные и колеблются от 105 до 110 по абсолютной величине, мы берем  её исходн</w:t>
      </w:r>
      <w:r w:rsidR="00E76D2C">
        <w:rPr>
          <w:rFonts w:ascii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hAnsi="Times New Roman" w:cs="Times New Roman"/>
          <w:sz w:val="24"/>
          <w:szCs w:val="24"/>
        </w:rPr>
        <w:t>и считаем как 0</w:t>
      </w:r>
      <w:r w:rsidR="00E76D2C">
        <w:rPr>
          <w:rFonts w:ascii="Times New Roman" w:hAnsi="Times New Roman" w:cs="Times New Roman"/>
          <w:sz w:val="24"/>
          <w:szCs w:val="24"/>
        </w:rPr>
        <w:t xml:space="preserve">. Соответственно отметка на момент съёмки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D2C">
        <w:rPr>
          <w:rFonts w:ascii="Times New Roman" w:hAnsi="Times New Roman" w:cs="Times New Roman"/>
          <w:sz w:val="24"/>
          <w:szCs w:val="24"/>
        </w:rPr>
        <w:t>для выполнения геодезических изысканий октябрь 2017 года</w:t>
      </w:r>
      <w:r w:rsidR="00D04717">
        <w:rPr>
          <w:rFonts w:ascii="Times New Roman" w:hAnsi="Times New Roman" w:cs="Times New Roman"/>
          <w:sz w:val="24"/>
          <w:szCs w:val="24"/>
        </w:rPr>
        <w:t xml:space="preserve"> -</w:t>
      </w:r>
      <w:r w:rsidR="00E76D2C">
        <w:rPr>
          <w:rFonts w:ascii="Times New Roman" w:hAnsi="Times New Roman" w:cs="Times New Roman"/>
          <w:sz w:val="24"/>
          <w:szCs w:val="24"/>
        </w:rPr>
        <w:t xml:space="preserve"> высота полигона</w:t>
      </w:r>
      <w:r w:rsidR="00D04717">
        <w:rPr>
          <w:rFonts w:ascii="Times New Roman" w:hAnsi="Times New Roman" w:cs="Times New Roman"/>
          <w:sz w:val="24"/>
          <w:szCs w:val="24"/>
        </w:rPr>
        <w:t xml:space="preserve"> -</w:t>
      </w:r>
      <w:r w:rsidR="00E76D2C">
        <w:rPr>
          <w:rFonts w:ascii="Times New Roman" w:hAnsi="Times New Roman" w:cs="Times New Roman"/>
          <w:sz w:val="24"/>
          <w:szCs w:val="24"/>
        </w:rPr>
        <w:t xml:space="preserve"> в среднем была 25 метром, 128 по абсолютной величине, учитывая, что полигон имеет </w:t>
      </w:r>
      <w:proofErr w:type="spellStart"/>
      <w:r w:rsidR="00E76D2C">
        <w:rPr>
          <w:rFonts w:ascii="Times New Roman" w:hAnsi="Times New Roman" w:cs="Times New Roman"/>
          <w:sz w:val="24"/>
          <w:szCs w:val="24"/>
        </w:rPr>
        <w:t>картовый</w:t>
      </w:r>
      <w:proofErr w:type="spellEnd"/>
      <w:r w:rsidR="00E76D2C">
        <w:rPr>
          <w:rFonts w:ascii="Times New Roman" w:hAnsi="Times New Roman" w:cs="Times New Roman"/>
          <w:sz w:val="24"/>
          <w:szCs w:val="24"/>
        </w:rPr>
        <w:t xml:space="preserve"> метод складирования и отходы </w:t>
      </w:r>
      <w:proofErr w:type="spellStart"/>
      <w:r w:rsidR="00E76D2C">
        <w:rPr>
          <w:rFonts w:ascii="Times New Roman" w:hAnsi="Times New Roman" w:cs="Times New Roman"/>
          <w:sz w:val="24"/>
          <w:szCs w:val="24"/>
        </w:rPr>
        <w:t>захораниваются</w:t>
      </w:r>
      <w:proofErr w:type="spellEnd"/>
      <w:r w:rsidR="00E76D2C">
        <w:rPr>
          <w:rFonts w:ascii="Times New Roman" w:hAnsi="Times New Roman" w:cs="Times New Roman"/>
          <w:sz w:val="24"/>
          <w:szCs w:val="24"/>
        </w:rPr>
        <w:t xml:space="preserve">  постепенно. </w:t>
      </w:r>
    </w:p>
    <w:p w:rsidR="007A1618" w:rsidRDefault="007A1618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62C" w:rsidRPr="007A1618" w:rsidRDefault="007A1618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18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62C" w:rsidRPr="007A1618">
        <w:rPr>
          <w:rFonts w:ascii="Times New Roman" w:hAnsi="Times New Roman" w:cs="Times New Roman"/>
          <w:sz w:val="24"/>
          <w:szCs w:val="24"/>
        </w:rPr>
        <w:t>Об увеличении площади полигона за счет вырубки 17 га леса по периметру полигона.</w:t>
      </w:r>
    </w:p>
    <w:p w:rsidR="00E76D2C" w:rsidRDefault="00E76D2C" w:rsidP="00DD7A71">
      <w:pPr>
        <w:pStyle w:val="a8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76D2C" w:rsidRDefault="00E76D2C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4717">
        <w:rPr>
          <w:rFonts w:ascii="Times New Roman" w:hAnsi="Times New Roman" w:cs="Times New Roman"/>
          <w:b/>
          <w:sz w:val="24"/>
          <w:szCs w:val="24"/>
          <w:u w:val="single"/>
        </w:rPr>
        <w:t>Ответ</w:t>
      </w:r>
      <w:r w:rsidR="00D04717" w:rsidRPr="00D0471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45A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45AF3">
        <w:rPr>
          <w:rFonts w:ascii="Times New Roman" w:hAnsi="Times New Roman" w:cs="Times New Roman"/>
          <w:sz w:val="24"/>
          <w:szCs w:val="24"/>
          <w:u w:val="single"/>
        </w:rPr>
        <w:t>Вальц</w:t>
      </w:r>
      <w:proofErr w:type="spellEnd"/>
      <w:r w:rsidRPr="00C45AF3">
        <w:rPr>
          <w:rFonts w:ascii="Times New Roman" w:hAnsi="Times New Roman" w:cs="Times New Roman"/>
          <w:sz w:val="24"/>
          <w:szCs w:val="24"/>
          <w:u w:val="single"/>
        </w:rPr>
        <w:t xml:space="preserve"> В.И. </w:t>
      </w:r>
    </w:p>
    <w:p w:rsidR="00E76D2C" w:rsidRPr="00E76D2C" w:rsidRDefault="00E76D2C" w:rsidP="00DD7A71">
      <w:pPr>
        <w:pStyle w:val="a8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FE662C" w:rsidRDefault="00E76D2C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проекте нет вырубки леса. </w:t>
      </w:r>
    </w:p>
    <w:p w:rsidR="00E76D2C" w:rsidRPr="00D04717" w:rsidRDefault="00D04717" w:rsidP="00DD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717">
        <w:rPr>
          <w:rFonts w:ascii="Times New Roman" w:hAnsi="Times New Roman" w:cs="Times New Roman"/>
          <w:b/>
          <w:sz w:val="24"/>
          <w:szCs w:val="24"/>
        </w:rPr>
        <w:lastRenderedPageBreak/>
        <w:t>Пронкина Е.И.</w:t>
      </w:r>
    </w:p>
    <w:p w:rsidR="00FE662C" w:rsidRPr="00FE662C" w:rsidRDefault="00FE662C" w:rsidP="00DD7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62C">
        <w:rPr>
          <w:rFonts w:ascii="Times New Roman" w:hAnsi="Times New Roman" w:cs="Times New Roman"/>
          <w:sz w:val="24"/>
          <w:szCs w:val="24"/>
        </w:rPr>
        <w:t xml:space="preserve">Сегодня, во время регистрации к нам поступили Ваши вопросы и заявки на выступления </w:t>
      </w:r>
      <w:r w:rsidR="00D04717">
        <w:rPr>
          <w:rFonts w:ascii="Times New Roman" w:hAnsi="Times New Roman" w:cs="Times New Roman"/>
          <w:sz w:val="24"/>
          <w:szCs w:val="24"/>
        </w:rPr>
        <w:t xml:space="preserve">в </w:t>
      </w:r>
      <w:r w:rsidRPr="00FE662C">
        <w:rPr>
          <w:rFonts w:ascii="Times New Roman" w:hAnsi="Times New Roman" w:cs="Times New Roman"/>
          <w:sz w:val="24"/>
          <w:szCs w:val="24"/>
        </w:rPr>
        <w:t>письменном виде. Позвольте я их зачитаю.</w:t>
      </w:r>
    </w:p>
    <w:p w:rsidR="00FE662C" w:rsidRPr="00FE662C" w:rsidRDefault="00FE662C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62C" w:rsidRPr="006F1D80" w:rsidRDefault="007A1618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38F7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FE662C" w:rsidRPr="00FA38F7">
        <w:rPr>
          <w:rFonts w:ascii="Times New Roman" w:hAnsi="Times New Roman" w:cs="Times New Roman"/>
          <w:b/>
          <w:sz w:val="24"/>
          <w:szCs w:val="24"/>
          <w:u w:val="single"/>
        </w:rPr>
        <w:t>опрос</w:t>
      </w:r>
      <w:r w:rsidR="00FE662C" w:rsidRPr="006F1D80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6F1D80" w:rsidRPr="006F1D80">
        <w:rPr>
          <w:rFonts w:ascii="Times New Roman" w:hAnsi="Times New Roman" w:cs="Times New Roman"/>
          <w:sz w:val="24"/>
          <w:szCs w:val="24"/>
          <w:u w:val="single"/>
        </w:rPr>
        <w:t>Воронова Игоря Юрьевича Министру экологии и природопользования Когану А.Б. – «Почему до сих пор на свалку в Непейно</w:t>
      </w:r>
      <w:r w:rsidR="00D04717">
        <w:rPr>
          <w:rFonts w:ascii="Times New Roman" w:hAnsi="Times New Roman" w:cs="Times New Roman"/>
          <w:sz w:val="24"/>
          <w:szCs w:val="24"/>
          <w:u w:val="single"/>
        </w:rPr>
        <w:t xml:space="preserve"> незаконно сваливают мусор</w:t>
      </w:r>
      <w:r w:rsidR="00250CD7" w:rsidRPr="006F1D80">
        <w:rPr>
          <w:rFonts w:ascii="Times New Roman" w:hAnsi="Times New Roman" w:cs="Times New Roman"/>
          <w:sz w:val="24"/>
          <w:szCs w:val="24"/>
          <w:u w:val="single"/>
        </w:rPr>
        <w:t>?</w:t>
      </w:r>
      <w:r w:rsidR="006F1D80" w:rsidRPr="006F1D80">
        <w:rPr>
          <w:rFonts w:ascii="Times New Roman" w:hAnsi="Times New Roman" w:cs="Times New Roman"/>
          <w:sz w:val="24"/>
          <w:szCs w:val="24"/>
          <w:u w:val="single"/>
        </w:rPr>
        <w:t xml:space="preserve"> Что для п</w:t>
      </w:r>
      <w:r w:rsidR="00250CD7">
        <w:rPr>
          <w:rFonts w:ascii="Times New Roman" w:hAnsi="Times New Roman" w:cs="Times New Roman"/>
          <w:sz w:val="24"/>
          <w:szCs w:val="24"/>
          <w:u w:val="single"/>
        </w:rPr>
        <w:t>редотвращения не</w:t>
      </w:r>
      <w:r w:rsidR="006F1D80" w:rsidRPr="006F1D80">
        <w:rPr>
          <w:rFonts w:ascii="Times New Roman" w:hAnsi="Times New Roman" w:cs="Times New Roman"/>
          <w:sz w:val="24"/>
          <w:szCs w:val="24"/>
          <w:u w:val="single"/>
        </w:rPr>
        <w:t>законной свалки мусора сделало Министерство экологии и природопользования</w:t>
      </w:r>
      <w:r w:rsidR="006F1D80">
        <w:rPr>
          <w:rFonts w:ascii="Times New Roman" w:hAnsi="Times New Roman" w:cs="Times New Roman"/>
          <w:sz w:val="24"/>
          <w:szCs w:val="24"/>
          <w:u w:val="single"/>
        </w:rPr>
        <w:t xml:space="preserve"> МО</w:t>
      </w:r>
      <w:r w:rsidR="006F1D80" w:rsidRPr="006F1D80">
        <w:rPr>
          <w:rFonts w:ascii="Times New Roman" w:hAnsi="Times New Roman" w:cs="Times New Roman"/>
          <w:sz w:val="24"/>
          <w:szCs w:val="24"/>
          <w:u w:val="single"/>
        </w:rPr>
        <w:t>?»</w:t>
      </w:r>
    </w:p>
    <w:p w:rsidR="006F1D80" w:rsidRDefault="006F1D80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62C" w:rsidRDefault="006F1D80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CD7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D80">
        <w:rPr>
          <w:rFonts w:ascii="Times New Roman" w:hAnsi="Times New Roman" w:cs="Times New Roman"/>
          <w:sz w:val="24"/>
          <w:szCs w:val="24"/>
          <w:u w:val="single"/>
        </w:rPr>
        <w:t>Коган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6F1D80">
        <w:rPr>
          <w:rFonts w:ascii="Times New Roman" w:hAnsi="Times New Roman" w:cs="Times New Roman"/>
          <w:sz w:val="24"/>
          <w:szCs w:val="24"/>
          <w:u w:val="single"/>
        </w:rPr>
        <w:t xml:space="preserve"> А.Б.</w:t>
      </w:r>
    </w:p>
    <w:p w:rsidR="006C475A" w:rsidRPr="006F4D29" w:rsidRDefault="006F1D80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D29">
        <w:rPr>
          <w:rFonts w:ascii="Times New Roman" w:hAnsi="Times New Roman" w:cs="Times New Roman"/>
          <w:sz w:val="24"/>
          <w:szCs w:val="24"/>
        </w:rPr>
        <w:t>На сегодняшний день полигон имеет лицензию</w:t>
      </w:r>
      <w:r w:rsidR="00250CD7" w:rsidRPr="006F4D29">
        <w:rPr>
          <w:rFonts w:ascii="Times New Roman" w:hAnsi="Times New Roman" w:cs="Times New Roman"/>
          <w:sz w:val="24"/>
          <w:szCs w:val="24"/>
        </w:rPr>
        <w:t>,</w:t>
      </w:r>
      <w:r w:rsidRPr="006F4D29">
        <w:rPr>
          <w:rFonts w:ascii="Times New Roman" w:hAnsi="Times New Roman" w:cs="Times New Roman"/>
          <w:sz w:val="24"/>
          <w:szCs w:val="24"/>
        </w:rPr>
        <w:t xml:space="preserve"> выданную </w:t>
      </w:r>
      <w:proofErr w:type="spellStart"/>
      <w:r w:rsidRPr="006F4D29">
        <w:rPr>
          <w:rFonts w:ascii="Times New Roman" w:hAnsi="Times New Roman" w:cs="Times New Roman"/>
          <w:sz w:val="24"/>
          <w:szCs w:val="24"/>
        </w:rPr>
        <w:t>Роспромнадзором</w:t>
      </w:r>
      <w:proofErr w:type="spellEnd"/>
      <w:r w:rsidRPr="006F4D29">
        <w:rPr>
          <w:rFonts w:ascii="Times New Roman" w:hAnsi="Times New Roman" w:cs="Times New Roman"/>
          <w:sz w:val="24"/>
          <w:szCs w:val="24"/>
        </w:rPr>
        <w:t xml:space="preserve">, полигон работает с 1975 года, по проекту максимальная вместимость этого полигона 1 млн. 600 тыс. тон, проектная мощность полигона не меняется, сегодня он работает в рамках лицензии. У полигона есть серьезные нарушения, которые связаны с эксплуатацией полигона, с его пересыпкой, данный полигон не был надлежащим образом пересыпан грунтами, это нарушение выявлено, данный полигон был </w:t>
      </w:r>
      <w:r w:rsidR="006C475A" w:rsidRPr="006F4D29">
        <w:rPr>
          <w:rFonts w:ascii="Times New Roman" w:hAnsi="Times New Roman" w:cs="Times New Roman"/>
          <w:sz w:val="24"/>
          <w:szCs w:val="24"/>
        </w:rPr>
        <w:t>привлечён</w:t>
      </w:r>
      <w:r w:rsidRPr="006F4D29">
        <w:rPr>
          <w:rFonts w:ascii="Times New Roman" w:hAnsi="Times New Roman" w:cs="Times New Roman"/>
          <w:sz w:val="24"/>
          <w:szCs w:val="24"/>
        </w:rPr>
        <w:t xml:space="preserve"> к административной </w:t>
      </w:r>
      <w:r w:rsidR="006C475A" w:rsidRPr="006F4D29">
        <w:rPr>
          <w:rFonts w:ascii="Times New Roman" w:hAnsi="Times New Roman" w:cs="Times New Roman"/>
          <w:sz w:val="24"/>
          <w:szCs w:val="24"/>
        </w:rPr>
        <w:t xml:space="preserve">ответственности и выписаны ему предписания. </w:t>
      </w:r>
    </w:p>
    <w:p w:rsidR="006F1D80" w:rsidRPr="006F4D29" w:rsidRDefault="006C475A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D29">
        <w:rPr>
          <w:rFonts w:ascii="Times New Roman" w:hAnsi="Times New Roman" w:cs="Times New Roman"/>
          <w:sz w:val="24"/>
          <w:szCs w:val="24"/>
        </w:rPr>
        <w:t xml:space="preserve">На сегодняшний день в рамках системы АИС отходы,  все машины записываются на камеру, по камере хорошо </w:t>
      </w:r>
      <w:proofErr w:type="gramStart"/>
      <w:r w:rsidRPr="006F4D29">
        <w:rPr>
          <w:rFonts w:ascii="Times New Roman" w:hAnsi="Times New Roman" w:cs="Times New Roman"/>
          <w:sz w:val="24"/>
          <w:szCs w:val="24"/>
        </w:rPr>
        <w:t>видно</w:t>
      </w:r>
      <w:proofErr w:type="gramEnd"/>
      <w:r w:rsidRPr="006F4D29">
        <w:rPr>
          <w:rFonts w:ascii="Times New Roman" w:hAnsi="Times New Roman" w:cs="Times New Roman"/>
          <w:sz w:val="24"/>
          <w:szCs w:val="24"/>
        </w:rPr>
        <w:t xml:space="preserve"> где завозится мусор, где грунты.</w:t>
      </w:r>
      <w:r w:rsidR="006F1D80" w:rsidRPr="006F4D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475A" w:rsidRPr="006F4D29" w:rsidRDefault="006C475A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D29">
        <w:rPr>
          <w:rFonts w:ascii="Times New Roman" w:hAnsi="Times New Roman" w:cs="Times New Roman"/>
          <w:sz w:val="24"/>
          <w:szCs w:val="24"/>
        </w:rPr>
        <w:t xml:space="preserve">Следующее нарушение – это работа с фильтратом, у полигона построены отстойные колодцы куда собирается фильтрат, к </w:t>
      </w:r>
      <w:proofErr w:type="gramStart"/>
      <w:r w:rsidRPr="006F4D29">
        <w:rPr>
          <w:rFonts w:ascii="Times New Roman" w:hAnsi="Times New Roman" w:cs="Times New Roman"/>
          <w:sz w:val="24"/>
          <w:szCs w:val="24"/>
        </w:rPr>
        <w:t>сожалению</w:t>
      </w:r>
      <w:proofErr w:type="gramEnd"/>
      <w:r w:rsidRPr="006F4D29">
        <w:rPr>
          <w:rFonts w:ascii="Times New Roman" w:hAnsi="Times New Roman" w:cs="Times New Roman"/>
          <w:sz w:val="24"/>
          <w:szCs w:val="24"/>
        </w:rPr>
        <w:t xml:space="preserve"> из-за осадков и не своевременного вывоза - бывают переливы, это грубейшее нарушение за которое полигон был привлечен к ответственности.</w:t>
      </w:r>
    </w:p>
    <w:p w:rsidR="006C475A" w:rsidRPr="006F4D29" w:rsidRDefault="006C475A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D29">
        <w:rPr>
          <w:rFonts w:ascii="Times New Roman" w:hAnsi="Times New Roman" w:cs="Times New Roman"/>
          <w:sz w:val="24"/>
          <w:szCs w:val="24"/>
        </w:rPr>
        <w:t>На сегодняшний день, чтобы устранить нарушения, мы отслеживаем все через видео контроль и инспектора.</w:t>
      </w:r>
    </w:p>
    <w:p w:rsidR="00FE662C" w:rsidRDefault="00FE662C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C2F" w:rsidRPr="004D0C2F" w:rsidRDefault="006F4D29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8F7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75A" w:rsidRPr="004D0C2F">
        <w:rPr>
          <w:rFonts w:ascii="Times New Roman" w:hAnsi="Times New Roman" w:cs="Times New Roman"/>
          <w:sz w:val="24"/>
          <w:szCs w:val="24"/>
        </w:rPr>
        <w:t xml:space="preserve">Зайцева </w:t>
      </w:r>
      <w:r w:rsidR="004D0C2F" w:rsidRPr="004D0C2F">
        <w:rPr>
          <w:rFonts w:ascii="Times New Roman" w:hAnsi="Times New Roman" w:cs="Times New Roman"/>
          <w:sz w:val="24"/>
          <w:szCs w:val="24"/>
        </w:rPr>
        <w:t>Н</w:t>
      </w:r>
      <w:r w:rsidR="006C475A" w:rsidRPr="004D0C2F">
        <w:rPr>
          <w:rFonts w:ascii="Times New Roman" w:hAnsi="Times New Roman" w:cs="Times New Roman"/>
          <w:sz w:val="24"/>
          <w:szCs w:val="24"/>
        </w:rPr>
        <w:t>.В.</w:t>
      </w:r>
      <w:r w:rsidR="004D0C2F" w:rsidRPr="004D0C2F">
        <w:rPr>
          <w:rFonts w:ascii="Times New Roman" w:hAnsi="Times New Roman" w:cs="Times New Roman"/>
          <w:sz w:val="24"/>
          <w:szCs w:val="24"/>
        </w:rPr>
        <w:t>: «Когда, в каком году начнутся работы по рекультивации?»</w:t>
      </w:r>
    </w:p>
    <w:p w:rsidR="004D0C2F" w:rsidRPr="004D0C2F" w:rsidRDefault="004D0C2F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C2F" w:rsidRPr="006F4D29" w:rsidRDefault="004D0C2F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D29">
        <w:rPr>
          <w:rFonts w:ascii="Times New Roman" w:hAnsi="Times New Roman" w:cs="Times New Roman"/>
          <w:b/>
          <w:sz w:val="24"/>
          <w:szCs w:val="24"/>
        </w:rPr>
        <w:t>Ответ</w:t>
      </w:r>
      <w:r w:rsidR="00250CD7" w:rsidRPr="006F4D29">
        <w:rPr>
          <w:rFonts w:ascii="Times New Roman" w:hAnsi="Times New Roman" w:cs="Times New Roman"/>
          <w:b/>
          <w:sz w:val="24"/>
          <w:szCs w:val="24"/>
        </w:rPr>
        <w:t>:</w:t>
      </w:r>
      <w:r w:rsidRPr="006F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D29">
        <w:rPr>
          <w:rFonts w:ascii="Times New Roman" w:hAnsi="Times New Roman" w:cs="Times New Roman"/>
          <w:sz w:val="24"/>
          <w:szCs w:val="24"/>
        </w:rPr>
        <w:t>Вальц</w:t>
      </w:r>
      <w:proofErr w:type="spellEnd"/>
      <w:r w:rsidRPr="006F4D29">
        <w:rPr>
          <w:rFonts w:ascii="Times New Roman" w:hAnsi="Times New Roman" w:cs="Times New Roman"/>
          <w:sz w:val="24"/>
          <w:szCs w:val="24"/>
        </w:rPr>
        <w:t xml:space="preserve"> В.И. </w:t>
      </w:r>
    </w:p>
    <w:p w:rsidR="006C475A" w:rsidRDefault="004D0C2F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Полигон закроется на рекультивацию через 1 год 3 месяца.</w:t>
      </w:r>
    </w:p>
    <w:p w:rsidR="00650A89" w:rsidRDefault="00650A89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A89" w:rsidRDefault="00FA38F7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8F7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A89">
        <w:rPr>
          <w:rFonts w:ascii="Times New Roman" w:hAnsi="Times New Roman" w:cs="Times New Roman"/>
          <w:sz w:val="24"/>
          <w:szCs w:val="24"/>
        </w:rPr>
        <w:t>Кормилина</w:t>
      </w:r>
      <w:proofErr w:type="spellEnd"/>
      <w:r w:rsidR="00650A89">
        <w:rPr>
          <w:rFonts w:ascii="Times New Roman" w:hAnsi="Times New Roman" w:cs="Times New Roman"/>
          <w:sz w:val="24"/>
          <w:szCs w:val="24"/>
        </w:rPr>
        <w:t xml:space="preserve"> Л.В.: «Что буде в результате рекультивации полигона ТБО Непейно?»</w:t>
      </w:r>
    </w:p>
    <w:p w:rsidR="00650A89" w:rsidRPr="006F4D29" w:rsidRDefault="00650A89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D29">
        <w:rPr>
          <w:rFonts w:ascii="Times New Roman" w:hAnsi="Times New Roman" w:cs="Times New Roman"/>
          <w:b/>
          <w:sz w:val="24"/>
          <w:szCs w:val="24"/>
        </w:rPr>
        <w:t>Ответ:</w:t>
      </w:r>
      <w:r w:rsidRPr="006F4D29">
        <w:rPr>
          <w:rFonts w:ascii="Times New Roman" w:hAnsi="Times New Roman" w:cs="Times New Roman"/>
          <w:sz w:val="24"/>
          <w:szCs w:val="24"/>
        </w:rPr>
        <w:t xml:space="preserve"> Когана А.Б.</w:t>
      </w:r>
    </w:p>
    <w:p w:rsidR="00650A89" w:rsidRPr="006F4D29" w:rsidRDefault="00650A89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D29">
        <w:rPr>
          <w:rFonts w:ascii="Times New Roman" w:hAnsi="Times New Roman" w:cs="Times New Roman"/>
          <w:sz w:val="24"/>
          <w:szCs w:val="24"/>
        </w:rPr>
        <w:t>Холм, покры</w:t>
      </w:r>
      <w:r w:rsidR="006F4D29">
        <w:rPr>
          <w:rFonts w:ascii="Times New Roman" w:hAnsi="Times New Roman" w:cs="Times New Roman"/>
          <w:sz w:val="24"/>
          <w:szCs w:val="24"/>
        </w:rPr>
        <w:t xml:space="preserve">тый грунтом, на котором будет </w:t>
      </w:r>
      <w:proofErr w:type="spellStart"/>
      <w:r w:rsidR="006F4D29">
        <w:rPr>
          <w:rFonts w:ascii="Times New Roman" w:hAnsi="Times New Roman" w:cs="Times New Roman"/>
          <w:sz w:val="24"/>
          <w:szCs w:val="24"/>
        </w:rPr>
        <w:t>ро</w:t>
      </w:r>
      <w:r w:rsidRPr="006F4D29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6F4D29">
        <w:rPr>
          <w:rFonts w:ascii="Times New Roman" w:hAnsi="Times New Roman" w:cs="Times New Roman"/>
          <w:sz w:val="24"/>
          <w:szCs w:val="24"/>
        </w:rPr>
        <w:t xml:space="preserve"> трава.</w:t>
      </w:r>
    </w:p>
    <w:p w:rsidR="00650A89" w:rsidRDefault="00650A89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50A89" w:rsidRPr="007A1618" w:rsidRDefault="00FA38F7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8F7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A89" w:rsidRPr="007A1618">
        <w:rPr>
          <w:rFonts w:ascii="Times New Roman" w:hAnsi="Times New Roman" w:cs="Times New Roman"/>
          <w:sz w:val="24"/>
          <w:szCs w:val="24"/>
        </w:rPr>
        <w:t>Кориков</w:t>
      </w:r>
      <w:proofErr w:type="spellEnd"/>
      <w:r w:rsidR="00650A89" w:rsidRPr="007A1618">
        <w:rPr>
          <w:rFonts w:ascii="Times New Roman" w:hAnsi="Times New Roman" w:cs="Times New Roman"/>
          <w:sz w:val="24"/>
          <w:szCs w:val="24"/>
        </w:rPr>
        <w:t xml:space="preserve"> Е.Д</w:t>
      </w:r>
      <w:proofErr w:type="gramStart"/>
      <w:r w:rsidR="00650A89" w:rsidRPr="007A1618">
        <w:rPr>
          <w:rFonts w:ascii="Times New Roman" w:hAnsi="Times New Roman" w:cs="Times New Roman"/>
          <w:sz w:val="24"/>
          <w:szCs w:val="24"/>
        </w:rPr>
        <w:t>,</w:t>
      </w:r>
      <w:r w:rsidR="007A1618">
        <w:rPr>
          <w:rFonts w:ascii="Times New Roman" w:hAnsi="Times New Roman" w:cs="Times New Roman"/>
          <w:sz w:val="24"/>
          <w:szCs w:val="24"/>
        </w:rPr>
        <w:t>:</w:t>
      </w:r>
      <w:r w:rsidR="006F4D29">
        <w:rPr>
          <w:rFonts w:ascii="Times New Roman" w:hAnsi="Times New Roman" w:cs="Times New Roman"/>
          <w:sz w:val="24"/>
          <w:szCs w:val="24"/>
        </w:rPr>
        <w:t xml:space="preserve"> </w:t>
      </w:r>
      <w:r w:rsidR="00650A89" w:rsidRPr="007A161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50A89" w:rsidRPr="007A1618">
        <w:rPr>
          <w:rFonts w:ascii="Times New Roman" w:hAnsi="Times New Roman" w:cs="Times New Roman"/>
          <w:sz w:val="24"/>
          <w:szCs w:val="24"/>
        </w:rPr>
        <w:t>Все ли газ</w:t>
      </w:r>
      <w:r w:rsidR="006F4D29">
        <w:rPr>
          <w:rFonts w:ascii="Times New Roman" w:hAnsi="Times New Roman" w:cs="Times New Roman"/>
          <w:sz w:val="24"/>
          <w:szCs w:val="24"/>
        </w:rPr>
        <w:t>ы</w:t>
      </w:r>
      <w:r w:rsidR="00650A89" w:rsidRPr="007A1618">
        <w:rPr>
          <w:rFonts w:ascii="Times New Roman" w:hAnsi="Times New Roman" w:cs="Times New Roman"/>
          <w:sz w:val="24"/>
          <w:szCs w:val="24"/>
        </w:rPr>
        <w:t xml:space="preserve"> сгорают на факеле?»</w:t>
      </w:r>
    </w:p>
    <w:p w:rsidR="006F4D29" w:rsidRDefault="00650A89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D29">
        <w:rPr>
          <w:rFonts w:ascii="Times New Roman" w:hAnsi="Times New Roman" w:cs="Times New Roman"/>
          <w:b/>
          <w:sz w:val="24"/>
          <w:szCs w:val="24"/>
        </w:rPr>
        <w:t>Ответ</w:t>
      </w:r>
      <w:r w:rsidR="006F4D29" w:rsidRPr="006F4D29">
        <w:rPr>
          <w:rFonts w:ascii="Times New Roman" w:hAnsi="Times New Roman" w:cs="Times New Roman"/>
          <w:sz w:val="24"/>
          <w:szCs w:val="24"/>
        </w:rPr>
        <w:t>:</w:t>
      </w:r>
      <w:r w:rsidRPr="006F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D29">
        <w:rPr>
          <w:rFonts w:ascii="Times New Roman" w:hAnsi="Times New Roman" w:cs="Times New Roman"/>
          <w:sz w:val="24"/>
          <w:szCs w:val="24"/>
        </w:rPr>
        <w:t>Гремячкина</w:t>
      </w:r>
      <w:proofErr w:type="spellEnd"/>
      <w:r w:rsidRPr="006F4D29">
        <w:rPr>
          <w:rFonts w:ascii="Times New Roman" w:hAnsi="Times New Roman" w:cs="Times New Roman"/>
          <w:sz w:val="24"/>
          <w:szCs w:val="24"/>
        </w:rPr>
        <w:t xml:space="preserve"> В.В. </w:t>
      </w:r>
    </w:p>
    <w:p w:rsidR="004D0C2F" w:rsidRPr="006F4D29" w:rsidRDefault="006F4D29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50A89" w:rsidRPr="006F4D29">
        <w:rPr>
          <w:rFonts w:ascii="Times New Roman" w:hAnsi="Times New Roman" w:cs="Times New Roman"/>
          <w:sz w:val="24"/>
          <w:szCs w:val="24"/>
        </w:rPr>
        <w:t xml:space="preserve">а фильтрах будут </w:t>
      </w:r>
      <w:r w:rsidR="007A1618" w:rsidRPr="006F4D29">
        <w:rPr>
          <w:rFonts w:ascii="Times New Roman" w:hAnsi="Times New Roman" w:cs="Times New Roman"/>
          <w:sz w:val="24"/>
          <w:szCs w:val="24"/>
        </w:rPr>
        <w:t>собираться</w:t>
      </w:r>
      <w:r w:rsidR="00650A89" w:rsidRPr="006F4D29">
        <w:rPr>
          <w:rFonts w:ascii="Times New Roman" w:hAnsi="Times New Roman" w:cs="Times New Roman"/>
          <w:sz w:val="24"/>
          <w:szCs w:val="24"/>
        </w:rPr>
        <w:t xml:space="preserve"> опасные газы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7A1618" w:rsidRPr="006F4D29">
        <w:rPr>
          <w:rFonts w:ascii="Times New Roman" w:hAnsi="Times New Roman" w:cs="Times New Roman"/>
          <w:sz w:val="24"/>
          <w:szCs w:val="24"/>
        </w:rPr>
        <w:t xml:space="preserve"> формальдегид и   сероводород, после чего на </w:t>
      </w:r>
      <w:proofErr w:type="gramStart"/>
      <w:r w:rsidR="007A1618" w:rsidRPr="006F4D29">
        <w:rPr>
          <w:rFonts w:ascii="Times New Roman" w:hAnsi="Times New Roman" w:cs="Times New Roman"/>
          <w:sz w:val="24"/>
          <w:szCs w:val="24"/>
        </w:rPr>
        <w:t>высоко-температурном</w:t>
      </w:r>
      <w:proofErr w:type="gramEnd"/>
      <w:r w:rsidR="007A1618" w:rsidRPr="006F4D29">
        <w:rPr>
          <w:rFonts w:ascii="Times New Roman" w:hAnsi="Times New Roman" w:cs="Times New Roman"/>
          <w:sz w:val="24"/>
          <w:szCs w:val="24"/>
        </w:rPr>
        <w:t xml:space="preserve"> факеле будут сжигаться метан, водород., В атмосферу будут выходить углекислый газ и вода.  </w:t>
      </w:r>
      <w:r w:rsidR="00650A89" w:rsidRPr="006F4D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D29" w:rsidRDefault="006F4D29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A1618" w:rsidRPr="006F4D29" w:rsidRDefault="00FA38F7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38F7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618" w:rsidRPr="007A1618">
        <w:rPr>
          <w:rFonts w:ascii="Times New Roman" w:hAnsi="Times New Roman" w:cs="Times New Roman"/>
          <w:sz w:val="24"/>
          <w:szCs w:val="24"/>
        </w:rPr>
        <w:t>С</w:t>
      </w:r>
      <w:r w:rsidR="006F4D29">
        <w:rPr>
          <w:rFonts w:ascii="Times New Roman" w:hAnsi="Times New Roman" w:cs="Times New Roman"/>
          <w:sz w:val="24"/>
          <w:szCs w:val="24"/>
        </w:rPr>
        <w:t>ы</w:t>
      </w:r>
      <w:r w:rsidR="007A1618" w:rsidRPr="007A1618">
        <w:rPr>
          <w:rFonts w:ascii="Times New Roman" w:hAnsi="Times New Roman" w:cs="Times New Roman"/>
          <w:sz w:val="24"/>
          <w:szCs w:val="24"/>
        </w:rPr>
        <w:t>роежкина</w:t>
      </w:r>
      <w:proofErr w:type="spellEnd"/>
      <w:r w:rsidR="007A1618" w:rsidRPr="007A1618">
        <w:rPr>
          <w:rFonts w:ascii="Times New Roman" w:hAnsi="Times New Roman" w:cs="Times New Roman"/>
          <w:sz w:val="24"/>
          <w:szCs w:val="24"/>
        </w:rPr>
        <w:t xml:space="preserve"> Т.Е.: « Стоимость проекта?»</w:t>
      </w:r>
    </w:p>
    <w:p w:rsidR="007A1618" w:rsidRDefault="007A1618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4D29">
        <w:rPr>
          <w:rFonts w:ascii="Times New Roman" w:hAnsi="Times New Roman" w:cs="Times New Roman"/>
          <w:b/>
          <w:sz w:val="24"/>
          <w:szCs w:val="24"/>
          <w:u w:val="single"/>
        </w:rPr>
        <w:t>Ответ</w:t>
      </w:r>
      <w:r w:rsidR="006F4D29" w:rsidRPr="006F4D2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45A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45AF3">
        <w:rPr>
          <w:rFonts w:ascii="Times New Roman" w:hAnsi="Times New Roman" w:cs="Times New Roman"/>
          <w:sz w:val="24"/>
          <w:szCs w:val="24"/>
          <w:u w:val="single"/>
        </w:rPr>
        <w:t>Вальц</w:t>
      </w:r>
      <w:proofErr w:type="spellEnd"/>
      <w:r w:rsidRPr="00C45AF3">
        <w:rPr>
          <w:rFonts w:ascii="Times New Roman" w:hAnsi="Times New Roman" w:cs="Times New Roman"/>
          <w:sz w:val="24"/>
          <w:szCs w:val="24"/>
          <w:u w:val="single"/>
        </w:rPr>
        <w:t xml:space="preserve"> В.И. </w:t>
      </w:r>
    </w:p>
    <w:p w:rsidR="007A1618" w:rsidRDefault="007A1618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точно стоимость не известна.</w:t>
      </w:r>
    </w:p>
    <w:p w:rsidR="007A1618" w:rsidRDefault="007A1618" w:rsidP="00DD7A7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1618" w:rsidRDefault="00FA38F7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8F7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EDC" w:rsidRPr="00420EDC">
        <w:rPr>
          <w:rFonts w:ascii="Times New Roman" w:hAnsi="Times New Roman" w:cs="Times New Roman"/>
          <w:sz w:val="24"/>
          <w:szCs w:val="24"/>
        </w:rPr>
        <w:t>Кашин А.В.: «Кто конкретно и как наказан из администрации Эко-</w:t>
      </w:r>
      <w:proofErr w:type="spellStart"/>
      <w:r w:rsidR="00420EDC" w:rsidRPr="00420EDC">
        <w:rPr>
          <w:rFonts w:ascii="Times New Roman" w:hAnsi="Times New Roman" w:cs="Times New Roman"/>
          <w:sz w:val="24"/>
          <w:szCs w:val="24"/>
        </w:rPr>
        <w:t>Жилкома</w:t>
      </w:r>
      <w:proofErr w:type="spellEnd"/>
      <w:r w:rsidR="00420EDC" w:rsidRPr="00420EDC">
        <w:rPr>
          <w:rFonts w:ascii="Times New Roman" w:hAnsi="Times New Roman" w:cs="Times New Roman"/>
          <w:sz w:val="24"/>
          <w:szCs w:val="24"/>
        </w:rPr>
        <w:t xml:space="preserve"> за бездействие при пожаре на свалке, в том числе не допуск </w:t>
      </w:r>
      <w:proofErr w:type="spellStart"/>
      <w:r w:rsidR="00420EDC" w:rsidRPr="00420EDC">
        <w:rPr>
          <w:rFonts w:ascii="Times New Roman" w:hAnsi="Times New Roman" w:cs="Times New Roman"/>
          <w:sz w:val="24"/>
          <w:szCs w:val="24"/>
        </w:rPr>
        <w:t>огнеборцев</w:t>
      </w:r>
      <w:proofErr w:type="spellEnd"/>
      <w:r w:rsidR="00420EDC" w:rsidRPr="00420EDC">
        <w:rPr>
          <w:rFonts w:ascii="Times New Roman" w:hAnsi="Times New Roman" w:cs="Times New Roman"/>
          <w:sz w:val="24"/>
          <w:szCs w:val="24"/>
        </w:rPr>
        <w:t xml:space="preserve"> на территорию полигона</w:t>
      </w:r>
      <w:r w:rsidR="00420EDC">
        <w:rPr>
          <w:rFonts w:ascii="Times New Roman" w:hAnsi="Times New Roman" w:cs="Times New Roman"/>
          <w:sz w:val="24"/>
          <w:szCs w:val="24"/>
        </w:rPr>
        <w:t>?»</w:t>
      </w:r>
    </w:p>
    <w:p w:rsidR="00420EDC" w:rsidRDefault="00420EDC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4D29">
        <w:rPr>
          <w:rFonts w:ascii="Times New Roman" w:hAnsi="Times New Roman" w:cs="Times New Roman"/>
          <w:b/>
          <w:sz w:val="24"/>
          <w:szCs w:val="24"/>
          <w:u w:val="single"/>
        </w:rPr>
        <w:t>Ответ</w:t>
      </w:r>
      <w:r w:rsidR="006F4D29" w:rsidRPr="006F4D2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420E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20EDC">
        <w:rPr>
          <w:rFonts w:ascii="Times New Roman" w:hAnsi="Times New Roman" w:cs="Times New Roman"/>
          <w:sz w:val="24"/>
          <w:szCs w:val="24"/>
          <w:u w:val="single"/>
        </w:rPr>
        <w:t>Трошенковой</w:t>
      </w:r>
      <w:proofErr w:type="spellEnd"/>
      <w:r w:rsidRPr="00420EDC">
        <w:rPr>
          <w:rFonts w:ascii="Times New Roman" w:hAnsi="Times New Roman" w:cs="Times New Roman"/>
          <w:sz w:val="24"/>
          <w:szCs w:val="24"/>
          <w:u w:val="single"/>
        </w:rPr>
        <w:t xml:space="preserve"> Е.Б.</w:t>
      </w:r>
      <w:r>
        <w:rPr>
          <w:rFonts w:ascii="Times New Roman" w:hAnsi="Times New Roman" w:cs="Times New Roman"/>
          <w:sz w:val="24"/>
          <w:szCs w:val="24"/>
          <w:u w:val="single"/>
        </w:rPr>
        <w:t>: Идут следственные действия, сделано все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чтобы этого не допустить впредь.</w:t>
      </w:r>
    </w:p>
    <w:p w:rsidR="00420EDC" w:rsidRDefault="00420EDC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20EDC" w:rsidRDefault="00FA38F7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8F7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proofErr w:type="spellStart"/>
      <w:r w:rsidR="00420EDC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="00420EDC">
        <w:rPr>
          <w:rFonts w:ascii="Times New Roman" w:hAnsi="Times New Roman" w:cs="Times New Roman"/>
          <w:sz w:val="24"/>
          <w:szCs w:val="24"/>
        </w:rPr>
        <w:t xml:space="preserve"> Т.А.: «Когда прекратится привоз мусора на полигон?»</w:t>
      </w:r>
    </w:p>
    <w:p w:rsidR="00420EDC" w:rsidRDefault="00420EDC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EDC" w:rsidRDefault="00420EDC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4D2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Ответ</w:t>
      </w:r>
      <w:r w:rsidR="006F4D2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45A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45AF3">
        <w:rPr>
          <w:rFonts w:ascii="Times New Roman" w:hAnsi="Times New Roman" w:cs="Times New Roman"/>
          <w:sz w:val="24"/>
          <w:szCs w:val="24"/>
          <w:u w:val="single"/>
        </w:rPr>
        <w:t>Вальц</w:t>
      </w:r>
      <w:proofErr w:type="spellEnd"/>
      <w:r w:rsidRPr="00C45AF3">
        <w:rPr>
          <w:rFonts w:ascii="Times New Roman" w:hAnsi="Times New Roman" w:cs="Times New Roman"/>
          <w:sz w:val="24"/>
          <w:szCs w:val="24"/>
          <w:u w:val="single"/>
        </w:rPr>
        <w:t xml:space="preserve"> В.И. </w:t>
      </w:r>
      <w:r w:rsidR="00FA38F7">
        <w:rPr>
          <w:rFonts w:ascii="Times New Roman" w:hAnsi="Times New Roman" w:cs="Times New Roman"/>
          <w:sz w:val="24"/>
          <w:szCs w:val="24"/>
          <w:u w:val="single"/>
        </w:rPr>
        <w:t>ч</w:t>
      </w:r>
      <w:r>
        <w:rPr>
          <w:rFonts w:ascii="Times New Roman" w:hAnsi="Times New Roman" w:cs="Times New Roman"/>
          <w:sz w:val="24"/>
          <w:szCs w:val="24"/>
          <w:u w:val="single"/>
        </w:rPr>
        <w:t>ерез 1,3 года.</w:t>
      </w:r>
    </w:p>
    <w:p w:rsidR="00420EDC" w:rsidRDefault="00420EDC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20EDC" w:rsidRDefault="00FA38F7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8F7">
        <w:rPr>
          <w:rFonts w:ascii="Times New Roman" w:hAnsi="Times New Roman" w:cs="Times New Roman"/>
          <w:b/>
          <w:sz w:val="24"/>
          <w:szCs w:val="24"/>
        </w:rPr>
        <w:t>Вопрос:</w:t>
      </w:r>
      <w:r w:rsidR="00420EDC">
        <w:rPr>
          <w:rFonts w:ascii="Times New Roman" w:hAnsi="Times New Roman" w:cs="Times New Roman"/>
          <w:sz w:val="24"/>
          <w:szCs w:val="24"/>
        </w:rPr>
        <w:t xml:space="preserve"> Полякова Е.И.: «Высота полигона?»</w:t>
      </w:r>
    </w:p>
    <w:p w:rsidR="003C6FD4" w:rsidRDefault="00FA38F7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8F7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Вальц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на октябрь 2017г. высота полигона составляет 25 метров. </w:t>
      </w:r>
    </w:p>
    <w:p w:rsidR="00FA38F7" w:rsidRDefault="00FA38F7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FD4" w:rsidRDefault="003C6FD4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Поступило предложение от Дорошенко Е.В.: «Отмена слушаний»</w:t>
      </w:r>
      <w:r w:rsidR="00FA38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8F7" w:rsidRDefault="00FA38F7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FD4" w:rsidRDefault="00FA38F7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8F7">
        <w:rPr>
          <w:rFonts w:ascii="Times New Roman" w:hAnsi="Times New Roman" w:cs="Times New Roman"/>
          <w:b/>
          <w:sz w:val="24"/>
          <w:szCs w:val="24"/>
        </w:rPr>
        <w:t>Пронкина Е.Н.</w:t>
      </w:r>
      <w:r>
        <w:rPr>
          <w:rFonts w:ascii="Times New Roman" w:hAnsi="Times New Roman" w:cs="Times New Roman"/>
          <w:sz w:val="24"/>
          <w:szCs w:val="24"/>
        </w:rPr>
        <w:t>: теперь заслушаем выступления участников</w:t>
      </w:r>
      <w:r w:rsidR="003C6FD4">
        <w:rPr>
          <w:rFonts w:ascii="Times New Roman" w:hAnsi="Times New Roman" w:cs="Times New Roman"/>
          <w:sz w:val="24"/>
          <w:szCs w:val="24"/>
        </w:rPr>
        <w:t>:</w:t>
      </w:r>
    </w:p>
    <w:p w:rsidR="003C6FD4" w:rsidRDefault="003C6FD4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FD4" w:rsidRPr="00483271" w:rsidRDefault="003C6FD4" w:rsidP="00DD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271">
        <w:rPr>
          <w:rFonts w:ascii="Times New Roman" w:hAnsi="Times New Roman" w:cs="Times New Roman"/>
          <w:b/>
          <w:sz w:val="24"/>
          <w:szCs w:val="24"/>
        </w:rPr>
        <w:t>Дмитриева В.В.</w:t>
      </w:r>
    </w:p>
    <w:p w:rsidR="003C6FD4" w:rsidRDefault="003C6FD4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Шумят машины,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птицы. Предложение измерить высоту </w:t>
      </w:r>
      <w:r w:rsidR="001D21F1">
        <w:rPr>
          <w:rFonts w:ascii="Times New Roman" w:hAnsi="Times New Roman" w:cs="Times New Roman"/>
          <w:sz w:val="24"/>
          <w:szCs w:val="24"/>
        </w:rPr>
        <w:t xml:space="preserve">полигона </w:t>
      </w:r>
      <w:r>
        <w:rPr>
          <w:rFonts w:ascii="Times New Roman" w:hAnsi="Times New Roman" w:cs="Times New Roman"/>
          <w:sz w:val="24"/>
          <w:szCs w:val="24"/>
        </w:rPr>
        <w:t>и закрыть.</w:t>
      </w:r>
    </w:p>
    <w:p w:rsidR="00FA38F7" w:rsidRDefault="00FA38F7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1F1" w:rsidRPr="00483271" w:rsidRDefault="001D21F1" w:rsidP="00DD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3271">
        <w:rPr>
          <w:rFonts w:ascii="Times New Roman" w:hAnsi="Times New Roman" w:cs="Times New Roman"/>
          <w:b/>
          <w:sz w:val="24"/>
          <w:szCs w:val="24"/>
        </w:rPr>
        <w:t>Девиденко</w:t>
      </w:r>
      <w:proofErr w:type="spellEnd"/>
      <w:r w:rsidRPr="00483271"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p w:rsidR="001D21F1" w:rsidRDefault="001D21F1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решение, которое замораживает это проект. Создать рабочую группу, чтобы в течение 10 дней изменить проект в соответствии с предложениями.</w:t>
      </w:r>
    </w:p>
    <w:p w:rsidR="001D21F1" w:rsidRDefault="001D21F1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1F1" w:rsidRPr="00483271" w:rsidRDefault="001D21F1" w:rsidP="00DD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3271">
        <w:rPr>
          <w:rFonts w:ascii="Times New Roman" w:hAnsi="Times New Roman" w:cs="Times New Roman"/>
          <w:b/>
          <w:sz w:val="24"/>
          <w:szCs w:val="24"/>
        </w:rPr>
        <w:t>Мандровская</w:t>
      </w:r>
      <w:proofErr w:type="spellEnd"/>
      <w:r w:rsidRPr="00483271">
        <w:rPr>
          <w:rFonts w:ascii="Times New Roman" w:hAnsi="Times New Roman" w:cs="Times New Roman"/>
          <w:b/>
          <w:sz w:val="24"/>
          <w:szCs w:val="24"/>
        </w:rPr>
        <w:t xml:space="preserve"> О.Н.</w:t>
      </w:r>
    </w:p>
    <w:p w:rsidR="001D21F1" w:rsidRDefault="001D21F1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Призываю проголосовать за рекультивацию, по примеру г.п. Икша.</w:t>
      </w:r>
    </w:p>
    <w:p w:rsidR="001D21F1" w:rsidRDefault="001D21F1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1F1" w:rsidRPr="00483271" w:rsidRDefault="001D21F1" w:rsidP="00DD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3271">
        <w:rPr>
          <w:rFonts w:ascii="Times New Roman" w:hAnsi="Times New Roman" w:cs="Times New Roman"/>
          <w:b/>
          <w:sz w:val="24"/>
          <w:szCs w:val="24"/>
        </w:rPr>
        <w:t>Полявик</w:t>
      </w:r>
      <w:proofErr w:type="spellEnd"/>
      <w:r w:rsidRPr="00483271">
        <w:rPr>
          <w:rFonts w:ascii="Times New Roman" w:hAnsi="Times New Roman" w:cs="Times New Roman"/>
          <w:b/>
          <w:sz w:val="24"/>
          <w:szCs w:val="24"/>
        </w:rPr>
        <w:t xml:space="preserve"> С.В.</w:t>
      </w:r>
    </w:p>
    <w:p w:rsidR="001D21F1" w:rsidRDefault="001D21F1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Отложить обсуждения по проекту. </w:t>
      </w:r>
    </w:p>
    <w:p w:rsidR="001D21F1" w:rsidRDefault="001D21F1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1F1" w:rsidRPr="00483271" w:rsidRDefault="001D21F1" w:rsidP="00DD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271">
        <w:rPr>
          <w:rFonts w:ascii="Times New Roman" w:hAnsi="Times New Roman" w:cs="Times New Roman"/>
          <w:b/>
          <w:sz w:val="24"/>
          <w:szCs w:val="24"/>
        </w:rPr>
        <w:t>Антоненко И.А.</w:t>
      </w:r>
    </w:p>
    <w:p w:rsidR="001D21F1" w:rsidRDefault="006D7EA4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достаточно проинформирова</w:t>
      </w:r>
      <w:r w:rsidR="00483271">
        <w:rPr>
          <w:rFonts w:ascii="Times New Roman" w:hAnsi="Times New Roman" w:cs="Times New Roman"/>
          <w:sz w:val="24"/>
          <w:szCs w:val="24"/>
        </w:rPr>
        <w:t>ны граждане о проходящих слушани</w:t>
      </w:r>
      <w:r>
        <w:rPr>
          <w:rFonts w:ascii="Times New Roman" w:hAnsi="Times New Roman" w:cs="Times New Roman"/>
          <w:sz w:val="24"/>
          <w:szCs w:val="24"/>
        </w:rPr>
        <w:t>ях.</w:t>
      </w:r>
    </w:p>
    <w:p w:rsidR="006D7EA4" w:rsidRDefault="006D7EA4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EA4" w:rsidRPr="00483271" w:rsidRDefault="006D7EA4" w:rsidP="00DD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3271">
        <w:rPr>
          <w:rFonts w:ascii="Times New Roman" w:hAnsi="Times New Roman" w:cs="Times New Roman"/>
          <w:b/>
          <w:sz w:val="24"/>
          <w:szCs w:val="24"/>
        </w:rPr>
        <w:t>Климаш</w:t>
      </w:r>
      <w:proofErr w:type="spellEnd"/>
      <w:r w:rsidRPr="00483271">
        <w:rPr>
          <w:rFonts w:ascii="Times New Roman" w:hAnsi="Times New Roman" w:cs="Times New Roman"/>
          <w:b/>
          <w:sz w:val="24"/>
          <w:szCs w:val="24"/>
        </w:rPr>
        <w:t xml:space="preserve"> Н.Б.</w:t>
      </w:r>
    </w:p>
    <w:p w:rsidR="006D7EA4" w:rsidRDefault="006D7EA4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 должны были быть доведены до людей. Альтернатива, куда вывозить мусор.</w:t>
      </w:r>
    </w:p>
    <w:p w:rsidR="006D7EA4" w:rsidRDefault="006D7EA4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EA4" w:rsidRPr="00483271" w:rsidRDefault="006D7EA4" w:rsidP="00DD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271">
        <w:rPr>
          <w:rFonts w:ascii="Times New Roman" w:hAnsi="Times New Roman" w:cs="Times New Roman"/>
          <w:b/>
          <w:sz w:val="24"/>
          <w:szCs w:val="24"/>
        </w:rPr>
        <w:t>Ермолова Е.</w:t>
      </w:r>
      <w:r w:rsidR="00483271">
        <w:rPr>
          <w:rFonts w:ascii="Times New Roman" w:hAnsi="Times New Roman" w:cs="Times New Roman"/>
          <w:b/>
          <w:sz w:val="24"/>
          <w:szCs w:val="24"/>
        </w:rPr>
        <w:t>Е.</w:t>
      </w:r>
    </w:p>
    <w:p w:rsidR="006D7EA4" w:rsidRDefault="00483271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амнистирует не</w:t>
      </w:r>
      <w:r w:rsidR="006D7EA4">
        <w:rPr>
          <w:rFonts w:ascii="Times New Roman" w:hAnsi="Times New Roman" w:cs="Times New Roman"/>
          <w:sz w:val="24"/>
          <w:szCs w:val="24"/>
        </w:rPr>
        <w:t xml:space="preserve">законную работу полигона. </w:t>
      </w:r>
      <w:r>
        <w:rPr>
          <w:rFonts w:ascii="Times New Roman" w:hAnsi="Times New Roman" w:cs="Times New Roman"/>
          <w:sz w:val="24"/>
          <w:szCs w:val="24"/>
        </w:rPr>
        <w:t xml:space="preserve">По действующему проекту 2004 года, на полигон должно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завозится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65 тыс. тон мусора в год. </w:t>
      </w:r>
      <w:r w:rsidR="006D7EA4">
        <w:rPr>
          <w:rFonts w:ascii="Times New Roman" w:hAnsi="Times New Roman" w:cs="Times New Roman"/>
          <w:sz w:val="24"/>
          <w:szCs w:val="24"/>
        </w:rPr>
        <w:t>В 2017 году на полигон было завезено 130 тысяч тон мусора, согласований и заключени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D7EA4"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  <w:r>
        <w:rPr>
          <w:rFonts w:ascii="Times New Roman" w:hAnsi="Times New Roman" w:cs="Times New Roman"/>
          <w:sz w:val="24"/>
          <w:szCs w:val="24"/>
        </w:rPr>
        <w:t xml:space="preserve">экологической </w:t>
      </w:r>
      <w:r w:rsidR="006D7EA4">
        <w:rPr>
          <w:rFonts w:ascii="Times New Roman" w:hAnsi="Times New Roman" w:cs="Times New Roman"/>
          <w:sz w:val="24"/>
          <w:szCs w:val="24"/>
        </w:rPr>
        <w:t xml:space="preserve">экспертизы  на данное количество </w:t>
      </w:r>
      <w:r>
        <w:rPr>
          <w:rFonts w:ascii="Times New Roman" w:hAnsi="Times New Roman" w:cs="Times New Roman"/>
          <w:sz w:val="24"/>
          <w:szCs w:val="24"/>
        </w:rPr>
        <w:t xml:space="preserve">получено </w:t>
      </w:r>
      <w:r w:rsidR="006D7EA4">
        <w:rPr>
          <w:rFonts w:ascii="Times New Roman" w:hAnsi="Times New Roman" w:cs="Times New Roman"/>
          <w:sz w:val="24"/>
          <w:szCs w:val="24"/>
        </w:rPr>
        <w:t>не было. В 2018 году завоз мусора осуществляется из расчета 260 тысяч тон</w:t>
      </w:r>
      <w:r>
        <w:rPr>
          <w:rFonts w:ascii="Times New Roman" w:hAnsi="Times New Roman" w:cs="Times New Roman"/>
          <w:sz w:val="24"/>
          <w:szCs w:val="24"/>
        </w:rPr>
        <w:t xml:space="preserve"> в год</w:t>
      </w:r>
      <w:r w:rsidR="006D7EA4">
        <w:rPr>
          <w:rFonts w:ascii="Times New Roman" w:hAnsi="Times New Roman" w:cs="Times New Roman"/>
          <w:sz w:val="24"/>
          <w:szCs w:val="24"/>
        </w:rPr>
        <w:t>, так же не было получено заключени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D7EA4">
        <w:rPr>
          <w:rFonts w:ascii="Times New Roman" w:hAnsi="Times New Roman" w:cs="Times New Roman"/>
          <w:sz w:val="24"/>
          <w:szCs w:val="24"/>
        </w:rPr>
        <w:t xml:space="preserve"> Государственной экологической экспертизы и не были проведены </w:t>
      </w:r>
      <w:r>
        <w:rPr>
          <w:rFonts w:ascii="Times New Roman" w:hAnsi="Times New Roman" w:cs="Times New Roman"/>
          <w:sz w:val="24"/>
          <w:szCs w:val="24"/>
        </w:rPr>
        <w:t xml:space="preserve">публичные </w:t>
      </w:r>
      <w:r w:rsidR="006D7EA4">
        <w:rPr>
          <w:rFonts w:ascii="Times New Roman" w:hAnsi="Times New Roman" w:cs="Times New Roman"/>
          <w:sz w:val="24"/>
          <w:szCs w:val="24"/>
        </w:rPr>
        <w:t>слушан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D7EA4">
        <w:rPr>
          <w:rFonts w:ascii="Times New Roman" w:hAnsi="Times New Roman" w:cs="Times New Roman"/>
          <w:sz w:val="24"/>
          <w:szCs w:val="24"/>
        </w:rPr>
        <w:t xml:space="preserve">я. </w:t>
      </w:r>
      <w:r>
        <w:rPr>
          <w:rFonts w:ascii="Times New Roman" w:hAnsi="Times New Roman" w:cs="Times New Roman"/>
          <w:sz w:val="24"/>
          <w:szCs w:val="24"/>
        </w:rPr>
        <w:t xml:space="preserve">Если Эко-Жилком хочет представить новый проект, он должен обратиться в суд и представить материалы и исследования, </w:t>
      </w:r>
      <w:r w:rsidR="008A195A">
        <w:rPr>
          <w:rFonts w:ascii="Times New Roman" w:hAnsi="Times New Roman" w:cs="Times New Roman"/>
          <w:sz w:val="24"/>
          <w:szCs w:val="24"/>
        </w:rPr>
        <w:t xml:space="preserve">что за 1,5 лет не был нанесен ущерб окружающей среде и людям. Только после этого выносить </w:t>
      </w:r>
      <w:r>
        <w:rPr>
          <w:rFonts w:ascii="Times New Roman" w:hAnsi="Times New Roman" w:cs="Times New Roman"/>
          <w:sz w:val="24"/>
          <w:szCs w:val="24"/>
        </w:rPr>
        <w:t xml:space="preserve">новый </w:t>
      </w:r>
      <w:r w:rsidR="008A195A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26611">
        <w:rPr>
          <w:rFonts w:ascii="Times New Roman" w:hAnsi="Times New Roman" w:cs="Times New Roman"/>
          <w:sz w:val="24"/>
          <w:szCs w:val="24"/>
        </w:rPr>
        <w:t>о следующими замечаниями и предложениями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95A">
        <w:rPr>
          <w:rFonts w:ascii="Times New Roman" w:hAnsi="Times New Roman" w:cs="Times New Roman"/>
          <w:sz w:val="24"/>
          <w:szCs w:val="24"/>
        </w:rPr>
        <w:t>на слушанья.</w:t>
      </w:r>
    </w:p>
    <w:p w:rsidR="008A195A" w:rsidRDefault="00326611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слушаний выявлены основные разногласия между проектировщиками и жителями.</w:t>
      </w:r>
    </w:p>
    <w:p w:rsidR="008A195A" w:rsidRDefault="00326611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A195A">
        <w:rPr>
          <w:rFonts w:ascii="Times New Roman" w:hAnsi="Times New Roman" w:cs="Times New Roman"/>
          <w:sz w:val="24"/>
          <w:szCs w:val="24"/>
        </w:rPr>
        <w:t>ротокол разногласий:</w:t>
      </w:r>
    </w:p>
    <w:p w:rsidR="008A195A" w:rsidRPr="00326611" w:rsidRDefault="00326611" w:rsidP="0032661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Первое. Жители за п</w:t>
      </w:r>
      <w:r w:rsidR="008A195A" w:rsidRPr="00326611">
        <w:rPr>
          <w:rFonts w:ascii="Times New Roman" w:hAnsi="Times New Roman" w:cs="Times New Roman"/>
          <w:sz w:val="24"/>
          <w:szCs w:val="24"/>
        </w:rPr>
        <w:t xml:space="preserve">ринятие только Дмитровского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8A195A" w:rsidRPr="00326611">
        <w:rPr>
          <w:rFonts w:ascii="Times New Roman" w:hAnsi="Times New Roman" w:cs="Times New Roman"/>
          <w:sz w:val="24"/>
          <w:szCs w:val="24"/>
        </w:rPr>
        <w:t>.</w:t>
      </w:r>
    </w:p>
    <w:p w:rsidR="00326611" w:rsidRPr="00326611" w:rsidRDefault="00326611" w:rsidP="0032661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Второе. Мы требуем привести проект в соответствие с Т</w:t>
      </w:r>
      <w:r w:rsidR="008A195A" w:rsidRPr="00326611">
        <w:rPr>
          <w:rFonts w:ascii="Times New Roman" w:hAnsi="Times New Roman" w:cs="Times New Roman"/>
          <w:sz w:val="24"/>
          <w:szCs w:val="24"/>
        </w:rPr>
        <w:t>ерриториальной схемой</w:t>
      </w:r>
      <w:r w:rsidRPr="00326611">
        <w:rPr>
          <w:rFonts w:ascii="Times New Roman" w:hAnsi="Times New Roman" w:cs="Times New Roman"/>
          <w:sz w:val="24"/>
          <w:szCs w:val="24"/>
        </w:rPr>
        <w:t>, которой предусмотрено закрытие полигона в 2019г</w:t>
      </w:r>
      <w:r w:rsidR="008A195A" w:rsidRPr="0032661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Соответственно, в 2019г. полигон мусор принимать не должен.</w:t>
      </w:r>
    </w:p>
    <w:p w:rsidR="008A195A" w:rsidRDefault="00326611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Третье. </w:t>
      </w:r>
      <w:r w:rsidR="008A195A">
        <w:rPr>
          <w:rFonts w:ascii="Times New Roman" w:hAnsi="Times New Roman" w:cs="Times New Roman"/>
          <w:sz w:val="24"/>
          <w:szCs w:val="24"/>
        </w:rPr>
        <w:t xml:space="preserve">Провести голосование за проект или против. </w:t>
      </w:r>
    </w:p>
    <w:p w:rsidR="008A195A" w:rsidRDefault="008A195A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95A" w:rsidRPr="00483271" w:rsidRDefault="008A195A" w:rsidP="00DD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271">
        <w:rPr>
          <w:rFonts w:ascii="Times New Roman" w:hAnsi="Times New Roman" w:cs="Times New Roman"/>
          <w:b/>
          <w:sz w:val="24"/>
          <w:szCs w:val="24"/>
        </w:rPr>
        <w:t>Любавин А.В.</w:t>
      </w:r>
    </w:p>
    <w:p w:rsidR="008A195A" w:rsidRDefault="008A195A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разберутся правоохранительные  органы</w:t>
      </w:r>
      <w:r w:rsidR="00675F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почему в 2017 году мусора завозилось </w:t>
      </w:r>
      <w:r w:rsidR="00A24A6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5 тыс. т., а в 2018 </w:t>
      </w:r>
      <w:r w:rsidR="00A24A6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="00A24A6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 т.</w:t>
      </w:r>
    </w:p>
    <w:p w:rsidR="00675FEE" w:rsidRDefault="00675FEE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захоронения отходов из других районов.</w:t>
      </w:r>
    </w:p>
    <w:p w:rsidR="00675FEE" w:rsidRDefault="00675FEE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FEE" w:rsidRPr="00326611" w:rsidRDefault="00675FEE" w:rsidP="00DD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611">
        <w:rPr>
          <w:rFonts w:ascii="Times New Roman" w:hAnsi="Times New Roman" w:cs="Times New Roman"/>
          <w:b/>
          <w:sz w:val="24"/>
          <w:szCs w:val="24"/>
        </w:rPr>
        <w:t>Сергеева С.Н.</w:t>
      </w:r>
    </w:p>
    <w:p w:rsidR="00675FEE" w:rsidRDefault="00675FEE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Дмитровский мусор уничтожать в Дмитрове, чужой не возить.</w:t>
      </w:r>
    </w:p>
    <w:p w:rsidR="00095077" w:rsidRDefault="00095077" w:rsidP="000950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3F42">
        <w:rPr>
          <w:rFonts w:ascii="Times New Roman" w:hAnsi="Times New Roman" w:cs="Times New Roman"/>
          <w:b/>
          <w:sz w:val="24"/>
          <w:szCs w:val="24"/>
        </w:rPr>
        <w:lastRenderedPageBreak/>
        <w:t>Грачок</w:t>
      </w:r>
      <w:proofErr w:type="spellEnd"/>
      <w:r w:rsidRPr="00FC3F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В.Г.</w:t>
      </w:r>
    </w:p>
    <w:p w:rsidR="00095077" w:rsidRDefault="00095077" w:rsidP="0009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занести в протокол, что я зарегистрировался, занес в карточку вопросы, но этого не озвучил.</w:t>
      </w:r>
    </w:p>
    <w:p w:rsidR="00095077" w:rsidRDefault="00095077" w:rsidP="0009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Когда, какой датой было подписано техническое задания?</w:t>
      </w:r>
    </w:p>
    <w:p w:rsidR="00095077" w:rsidRDefault="00095077" w:rsidP="0009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не был проведен опрос по техническому заданию?</w:t>
      </w:r>
    </w:p>
    <w:p w:rsidR="00095077" w:rsidRPr="00FC3F42" w:rsidRDefault="00095077" w:rsidP="0009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Коган не корректен в своих выступлениях, говоря, что данный проект не содержит природоохранных мероприятий, я хотел бы оспорить заявление Виктории,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высоко-температурный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факел не входит в систему природоохранных мероприятий говорит, что санитарно-защитная зона для факела 500 метров. Хотя у нас есть письмо главного санитарного врача МО, в котором говорится, что факел относится к первому классу опасности, с санитарно-защитной зоной 1000 метров.</w:t>
      </w:r>
    </w:p>
    <w:p w:rsidR="00095077" w:rsidRDefault="00095077" w:rsidP="00DD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FEE" w:rsidRPr="00326611" w:rsidRDefault="00FC3F42" w:rsidP="00DD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Полевик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FEE" w:rsidRPr="00326611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75FEE" w:rsidRPr="00326611">
        <w:rPr>
          <w:rFonts w:ascii="Times New Roman" w:hAnsi="Times New Roman" w:cs="Times New Roman"/>
          <w:b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75FEE" w:rsidRDefault="00675FEE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от 09.08.2018г.</w:t>
      </w:r>
    </w:p>
    <w:p w:rsidR="00675FEE" w:rsidRDefault="009C14AF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Возмущена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слушаний. Не достаточно информации для их проведения.</w:t>
      </w:r>
    </w:p>
    <w:p w:rsidR="009C14AF" w:rsidRDefault="009C14AF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077" w:rsidRDefault="003F0CFF" w:rsidP="00DD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proofErr w:type="spellStart"/>
      <w:r w:rsidR="00095077" w:rsidRPr="00095077">
        <w:rPr>
          <w:rFonts w:ascii="Times New Roman" w:hAnsi="Times New Roman" w:cs="Times New Roman"/>
          <w:b/>
          <w:sz w:val="24"/>
          <w:szCs w:val="24"/>
        </w:rPr>
        <w:t>Баршева</w:t>
      </w:r>
      <w:proofErr w:type="spellEnd"/>
      <w:r w:rsidR="00095077" w:rsidRPr="00095077">
        <w:rPr>
          <w:rFonts w:ascii="Times New Roman" w:hAnsi="Times New Roman" w:cs="Times New Roman"/>
          <w:b/>
          <w:sz w:val="24"/>
          <w:szCs w:val="24"/>
        </w:rPr>
        <w:t xml:space="preserve"> Н.М.</w:t>
      </w:r>
    </w:p>
    <w:p w:rsidR="00095077" w:rsidRDefault="00095077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077">
        <w:rPr>
          <w:rFonts w:ascii="Times New Roman" w:hAnsi="Times New Roman" w:cs="Times New Roman"/>
          <w:sz w:val="24"/>
          <w:szCs w:val="24"/>
        </w:rPr>
        <w:t xml:space="preserve">Хочу обратиться ко всем, кто </w:t>
      </w:r>
      <w:r w:rsidR="000B7DA9">
        <w:rPr>
          <w:rFonts w:ascii="Times New Roman" w:hAnsi="Times New Roman" w:cs="Times New Roman"/>
          <w:sz w:val="24"/>
          <w:szCs w:val="24"/>
        </w:rPr>
        <w:t>меня</w:t>
      </w:r>
      <w:r w:rsidRPr="00095077">
        <w:rPr>
          <w:rFonts w:ascii="Times New Roman" w:hAnsi="Times New Roman" w:cs="Times New Roman"/>
          <w:sz w:val="24"/>
          <w:szCs w:val="24"/>
        </w:rPr>
        <w:t xml:space="preserve"> слышит. Все, что говорит министр экологии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вранье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Призва</w:t>
      </w:r>
      <w:r w:rsidR="000B7DA9"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всех присутствующих голосовать против проекта. На личном приеме Ваш заместитель, госпожа Уткина, сказала мне, что расширение полигона Непейно останется и будет новый полигон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т.е. вместо одного полигона, будет </w:t>
      </w:r>
      <w:r w:rsidR="000B7DA9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7DA9">
        <w:rPr>
          <w:rFonts w:ascii="Times New Roman" w:hAnsi="Times New Roman" w:cs="Times New Roman"/>
          <w:sz w:val="24"/>
          <w:szCs w:val="24"/>
        </w:rPr>
        <w:t xml:space="preserve"> Ответьте мне, она ошиблась, оговорилась или это на самом деле так? Если найдем другое место вместо </w:t>
      </w:r>
      <w:proofErr w:type="spellStart"/>
      <w:r w:rsidR="000B7DA9">
        <w:rPr>
          <w:rFonts w:ascii="Times New Roman" w:hAnsi="Times New Roman" w:cs="Times New Roman"/>
          <w:sz w:val="24"/>
          <w:szCs w:val="24"/>
        </w:rPr>
        <w:t>Думино</w:t>
      </w:r>
      <w:proofErr w:type="spellEnd"/>
      <w:r w:rsidR="000B7DA9">
        <w:rPr>
          <w:rFonts w:ascii="Times New Roman" w:hAnsi="Times New Roman" w:cs="Times New Roman"/>
          <w:sz w:val="24"/>
          <w:szCs w:val="24"/>
        </w:rPr>
        <w:t>, у нас будет 3 полигона? Сколько Вы планируете полигонов в Дмитровском районе?</w:t>
      </w:r>
    </w:p>
    <w:p w:rsidR="000B7DA9" w:rsidRDefault="000B7DA9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A9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Коган А.Б. </w:t>
      </w:r>
    </w:p>
    <w:p w:rsidR="000B7DA9" w:rsidRDefault="000B7DA9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посмотрите на сайте министерства экологии и природопользования МО, то увидите, что планируется расширение полигона Непейно на 28 га.</w:t>
      </w:r>
    </w:p>
    <w:p w:rsidR="0026195D" w:rsidRDefault="0026195D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95D" w:rsidRDefault="0026195D" w:rsidP="00DD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195D">
        <w:rPr>
          <w:rFonts w:ascii="Times New Roman" w:hAnsi="Times New Roman" w:cs="Times New Roman"/>
          <w:b/>
          <w:sz w:val="24"/>
          <w:szCs w:val="24"/>
        </w:rPr>
        <w:t>Ромашина</w:t>
      </w:r>
      <w:proofErr w:type="spellEnd"/>
      <w:r w:rsidRPr="0026195D">
        <w:rPr>
          <w:rFonts w:ascii="Times New Roman" w:hAnsi="Times New Roman" w:cs="Times New Roman"/>
          <w:b/>
          <w:sz w:val="24"/>
          <w:szCs w:val="24"/>
        </w:rPr>
        <w:t xml:space="preserve"> С.В.</w:t>
      </w:r>
    </w:p>
    <w:p w:rsidR="0026195D" w:rsidRPr="0026195D" w:rsidRDefault="003F0CFF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 Борисович, Вы намеренно затягиваете слушания, отвечая по несколько раз на один и тот же вопрос, уводя людей в сторону. </w:t>
      </w:r>
      <w:r w:rsidR="0026195D" w:rsidRPr="0026195D">
        <w:rPr>
          <w:rFonts w:ascii="Times New Roman" w:hAnsi="Times New Roman" w:cs="Times New Roman"/>
          <w:sz w:val="24"/>
          <w:szCs w:val="24"/>
        </w:rPr>
        <w:t>Прошу</w:t>
      </w:r>
      <w:r w:rsidR="0026195D">
        <w:rPr>
          <w:rFonts w:ascii="Times New Roman" w:hAnsi="Times New Roman" w:cs="Times New Roman"/>
          <w:sz w:val="24"/>
          <w:szCs w:val="24"/>
        </w:rPr>
        <w:t xml:space="preserve"> Вас вывести на экран техническое задание, </w:t>
      </w:r>
      <w:r>
        <w:rPr>
          <w:rFonts w:ascii="Times New Roman" w:hAnsi="Times New Roman" w:cs="Times New Roman"/>
          <w:sz w:val="24"/>
          <w:szCs w:val="24"/>
        </w:rPr>
        <w:t>считаю, что техническое задание не действительно, вызывает сомнение. Пока выводится на экран техническое задание, я обращаюсь к жителям с просьбой дождаться конца слушаний и проголосовать против проекта, потому что данный проект предусматривает увеличение объема в 4,5 раза, расширение полигона на 17, 2 га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строительство завода. </w:t>
      </w:r>
      <w:r w:rsidR="00566A74">
        <w:rPr>
          <w:rFonts w:ascii="Times New Roman" w:hAnsi="Times New Roman" w:cs="Times New Roman"/>
          <w:sz w:val="24"/>
          <w:szCs w:val="24"/>
        </w:rPr>
        <w:t>Не были проведены ни опрос, ни общественные слушания по техническому заданию, права граждан на участие и подготовку, и обсуждения данного документа были нарушены. Считаю, что нарушен регламент данно</w:t>
      </w:r>
      <w:r w:rsidR="00BE25FE">
        <w:rPr>
          <w:rFonts w:ascii="Times New Roman" w:hAnsi="Times New Roman" w:cs="Times New Roman"/>
          <w:sz w:val="24"/>
          <w:szCs w:val="24"/>
        </w:rPr>
        <w:t>го мероприятия. Считаю его неза</w:t>
      </w:r>
      <w:r w:rsidR="00566A74">
        <w:rPr>
          <w:rFonts w:ascii="Times New Roman" w:hAnsi="Times New Roman" w:cs="Times New Roman"/>
          <w:sz w:val="24"/>
          <w:szCs w:val="24"/>
        </w:rPr>
        <w:t>конным.</w:t>
      </w:r>
    </w:p>
    <w:p w:rsidR="000B7DA9" w:rsidRPr="00095077" w:rsidRDefault="000B7DA9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FEE" w:rsidRPr="00326611" w:rsidRDefault="0026195D" w:rsidP="00DD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Снастин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4AF" w:rsidRPr="00326611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C14AF" w:rsidRPr="00326611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C14AF" w:rsidRDefault="0026195D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соглашусь со всеми вашими проектными решениями, если Вы построите эти объекты где-нибудь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Барвихе</w:t>
      </w:r>
      <w:proofErr w:type="spellEnd"/>
      <w:r>
        <w:rPr>
          <w:rFonts w:ascii="Times New Roman" w:hAnsi="Times New Roman" w:cs="Times New Roman"/>
          <w:sz w:val="24"/>
          <w:szCs w:val="24"/>
        </w:rPr>
        <w:t>, тем самым докажите, что они настолько безопасны, как Вы нам здесь говорите.</w:t>
      </w:r>
    </w:p>
    <w:p w:rsidR="0026195D" w:rsidRDefault="0026195D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A68" w:rsidRDefault="00A24A68" w:rsidP="00DD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A68">
        <w:rPr>
          <w:rFonts w:ascii="Times New Roman" w:hAnsi="Times New Roman" w:cs="Times New Roman"/>
          <w:b/>
          <w:sz w:val="24"/>
          <w:szCs w:val="24"/>
        </w:rPr>
        <w:t xml:space="preserve">Пронкина Е. Н. </w:t>
      </w:r>
    </w:p>
    <w:p w:rsidR="00FE662C" w:rsidRPr="00FE662C" w:rsidRDefault="00A24A68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E662C" w:rsidRPr="00FE662C">
        <w:rPr>
          <w:rFonts w:ascii="Times New Roman" w:hAnsi="Times New Roman" w:cs="Times New Roman"/>
          <w:sz w:val="24"/>
          <w:szCs w:val="24"/>
        </w:rPr>
        <w:t xml:space="preserve">так, я предлагаю перейти к следующей части нашего собрания - ответам на вопросы. У нас уже довольно много желающих задать устные вопросы, я предлагаю передать слово им. Еще раз прошу, пожалуйста, соблюдать очередность и регламент, вопросы задавать только в микрофон, чтобы </w:t>
      </w:r>
      <w:proofErr w:type="gramStart"/>
      <w:r w:rsidR="00FE662C" w:rsidRPr="00FE662C">
        <w:rPr>
          <w:rFonts w:ascii="Times New Roman" w:hAnsi="Times New Roman" w:cs="Times New Roman"/>
          <w:sz w:val="24"/>
          <w:szCs w:val="24"/>
        </w:rPr>
        <w:t>слышали все присутствующие и ваши реплики были</w:t>
      </w:r>
      <w:proofErr w:type="gramEnd"/>
      <w:r w:rsidR="00FE662C" w:rsidRPr="00FE662C">
        <w:rPr>
          <w:rFonts w:ascii="Times New Roman" w:hAnsi="Times New Roman" w:cs="Times New Roman"/>
          <w:sz w:val="24"/>
          <w:szCs w:val="24"/>
        </w:rPr>
        <w:t xml:space="preserve"> четко зафиксированы на аудио и видеозаписи для дальнейшего составления протокола. Один вопрос - 1 минута. Выступление – 3 минуты. На экране справа от Вас расположен секундомер, который и будет показывать отведенное время.</w:t>
      </w:r>
    </w:p>
    <w:p w:rsidR="00FE662C" w:rsidRPr="00FE662C" w:rsidRDefault="00FE662C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62C" w:rsidRDefault="00FE662C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2C">
        <w:rPr>
          <w:rFonts w:ascii="Times New Roman" w:hAnsi="Times New Roman" w:cs="Times New Roman"/>
          <w:sz w:val="24"/>
          <w:szCs w:val="24"/>
        </w:rPr>
        <w:lastRenderedPageBreak/>
        <w:t>Напоминаю, что в течение 30 (тридцати) дней после проведения слушаний Заказчик принимают от граждан и общественных организаций письменные замечания и предложения по проектной документации, содержащей материалы ОВОС.</w:t>
      </w:r>
    </w:p>
    <w:p w:rsidR="00597CBE" w:rsidRDefault="00597CBE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CBE" w:rsidRDefault="00597CBE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83">
        <w:rPr>
          <w:rFonts w:ascii="Times New Roman" w:hAnsi="Times New Roman" w:cs="Times New Roman"/>
          <w:b/>
          <w:sz w:val="24"/>
          <w:szCs w:val="24"/>
        </w:rPr>
        <w:t>Вопрос:</w:t>
      </w:r>
      <w:r w:rsidR="00BE2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FE">
        <w:rPr>
          <w:rFonts w:ascii="Times New Roman" w:hAnsi="Times New Roman" w:cs="Times New Roman"/>
          <w:sz w:val="24"/>
          <w:szCs w:val="24"/>
        </w:rPr>
        <w:t>Шингаркин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597CBE" w:rsidRDefault="00597CBE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будет платит</w:t>
      </w:r>
      <w:r w:rsidR="00717683">
        <w:rPr>
          <w:rFonts w:ascii="Times New Roman" w:hAnsi="Times New Roman" w:cs="Times New Roman"/>
          <w:sz w:val="24"/>
          <w:szCs w:val="24"/>
        </w:rPr>
        <w:t>ь за реализацию данного проекта?</w:t>
      </w:r>
    </w:p>
    <w:p w:rsidR="00597CBE" w:rsidRDefault="00597CBE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83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Кога</w:t>
      </w:r>
      <w:r w:rsidR="00BE25F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А.Б. </w:t>
      </w:r>
    </w:p>
    <w:p w:rsidR="00717683" w:rsidRDefault="00717683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будет включена в тариф.</w:t>
      </w:r>
    </w:p>
    <w:p w:rsidR="00597CBE" w:rsidRDefault="00597CBE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511" w:rsidRDefault="00441511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511" w:rsidRDefault="003F0CFF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FF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511">
        <w:rPr>
          <w:rFonts w:ascii="Times New Roman" w:hAnsi="Times New Roman" w:cs="Times New Roman"/>
          <w:sz w:val="24"/>
          <w:szCs w:val="24"/>
        </w:rPr>
        <w:t xml:space="preserve">С.В. </w:t>
      </w:r>
    </w:p>
    <w:p w:rsidR="00441511" w:rsidRDefault="00E65826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ознакомились с проектом, мы услышали массу замечаний, мы имели возможность сложить все мнений, возможно ли поставить урны для голосования, потому что люди уже устали и хотят домой.</w:t>
      </w:r>
    </w:p>
    <w:p w:rsidR="00C06F81" w:rsidRDefault="00C06F81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511" w:rsidRDefault="003F0CFF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597CBE">
        <w:rPr>
          <w:rFonts w:ascii="Times New Roman" w:hAnsi="Times New Roman" w:cs="Times New Roman"/>
          <w:sz w:val="24"/>
          <w:szCs w:val="24"/>
        </w:rPr>
        <w:t>Митякова А.А.</w:t>
      </w:r>
      <w:r w:rsidR="00C06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F81">
        <w:rPr>
          <w:rFonts w:ascii="Times New Roman" w:hAnsi="Times New Roman" w:cs="Times New Roman"/>
          <w:sz w:val="24"/>
          <w:szCs w:val="24"/>
        </w:rPr>
        <w:t>В соответствии с решением Совета депутатов голосование проходит в открытой форме.</w:t>
      </w:r>
    </w:p>
    <w:p w:rsidR="00C06F81" w:rsidRDefault="00C06F81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DA2" w:rsidRDefault="00E65826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826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</w:t>
      </w:r>
    </w:p>
    <w:p w:rsidR="00330DA2" w:rsidRDefault="00C06F81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Техническое задание, выведенное на экран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</w:t>
      </w:r>
      <w:r w:rsidR="00E65826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огом, поскольку документ на сайте администрации </w:t>
      </w:r>
      <w:r w:rsidR="00330DA2">
        <w:rPr>
          <w:rFonts w:ascii="Times New Roman" w:hAnsi="Times New Roman" w:cs="Times New Roman"/>
          <w:sz w:val="24"/>
          <w:szCs w:val="24"/>
        </w:rPr>
        <w:t>без подписей.</w:t>
      </w:r>
    </w:p>
    <w:p w:rsidR="00330DA2" w:rsidRDefault="00330DA2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образом в октябре 2017 и в феврале 2018 года проведено техническое задание</w:t>
      </w:r>
      <w:r w:rsidR="00E6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подписанное в июле 2018 г.</w:t>
      </w:r>
    </w:p>
    <w:p w:rsidR="00E65826" w:rsidRDefault="00E65826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было опубликовано техническое задание, где и когда проводились слушания по техническому заданию, где и как можно ознакомиться в протоколом данных слушаний.</w:t>
      </w:r>
    </w:p>
    <w:p w:rsidR="00330DA2" w:rsidRDefault="00330DA2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DA2" w:rsidRPr="00E65826" w:rsidRDefault="00E65826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826">
        <w:rPr>
          <w:rFonts w:ascii="Times New Roman" w:hAnsi="Times New Roman" w:cs="Times New Roman"/>
          <w:b/>
          <w:sz w:val="24"/>
          <w:szCs w:val="24"/>
        </w:rPr>
        <w:t>Ответ</w:t>
      </w:r>
      <w:r w:rsidRPr="00E658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30DA2" w:rsidRPr="00E65826">
        <w:rPr>
          <w:rFonts w:ascii="Times New Roman" w:hAnsi="Times New Roman" w:cs="Times New Roman"/>
          <w:sz w:val="24"/>
          <w:szCs w:val="24"/>
        </w:rPr>
        <w:t>Вальц</w:t>
      </w:r>
      <w:proofErr w:type="spellEnd"/>
      <w:r w:rsidR="00330DA2" w:rsidRPr="00E65826">
        <w:rPr>
          <w:rFonts w:ascii="Times New Roman" w:hAnsi="Times New Roman" w:cs="Times New Roman"/>
          <w:sz w:val="24"/>
          <w:szCs w:val="24"/>
        </w:rPr>
        <w:t xml:space="preserve"> В.И. </w:t>
      </w:r>
    </w:p>
    <w:p w:rsidR="00330DA2" w:rsidRDefault="00330DA2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проводились с октября по март, состав работ не менялся, все изменения фиксировались в дополнительном соглашении.</w:t>
      </w:r>
    </w:p>
    <w:p w:rsidR="00330DA2" w:rsidRDefault="00330DA2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DA2" w:rsidRDefault="00E65826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826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B67E7">
        <w:rPr>
          <w:rFonts w:ascii="Times New Roman" w:hAnsi="Times New Roman" w:cs="Times New Roman"/>
          <w:sz w:val="24"/>
          <w:szCs w:val="24"/>
        </w:rPr>
        <w:t>Власов</w:t>
      </w:r>
      <w:r w:rsidR="00330DA2">
        <w:rPr>
          <w:rFonts w:ascii="Times New Roman" w:hAnsi="Times New Roman" w:cs="Times New Roman"/>
          <w:sz w:val="24"/>
          <w:szCs w:val="24"/>
        </w:rPr>
        <w:t xml:space="preserve"> С.Ю.</w:t>
      </w:r>
      <w:r>
        <w:rPr>
          <w:rFonts w:ascii="Times New Roman" w:hAnsi="Times New Roman" w:cs="Times New Roman"/>
          <w:sz w:val="24"/>
          <w:szCs w:val="24"/>
        </w:rPr>
        <w:t>, Пронкин И.Н.</w:t>
      </w:r>
    </w:p>
    <w:p w:rsidR="00AB67E7" w:rsidRDefault="00E65826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</w:t>
      </w:r>
      <w:r w:rsidR="00330DA2">
        <w:rPr>
          <w:rFonts w:ascii="Times New Roman" w:hAnsi="Times New Roman" w:cs="Times New Roman"/>
          <w:sz w:val="24"/>
          <w:szCs w:val="24"/>
        </w:rPr>
        <w:t>равительства МО от 25.10.2016 №795/39</w:t>
      </w:r>
      <w:r w:rsidR="00AB67E7">
        <w:rPr>
          <w:rFonts w:ascii="Times New Roman" w:hAnsi="Times New Roman" w:cs="Times New Roman"/>
          <w:sz w:val="24"/>
          <w:szCs w:val="24"/>
        </w:rPr>
        <w:t xml:space="preserve"> «</w:t>
      </w:r>
      <w:r w:rsidR="00330DA2">
        <w:rPr>
          <w:rFonts w:ascii="Times New Roman" w:hAnsi="Times New Roman" w:cs="Times New Roman"/>
          <w:sz w:val="24"/>
          <w:szCs w:val="24"/>
        </w:rPr>
        <w:t xml:space="preserve"> Об утверждении Государственной программы МО </w:t>
      </w:r>
      <w:r w:rsidR="00AB67E7">
        <w:rPr>
          <w:rFonts w:ascii="Times New Roman" w:hAnsi="Times New Roman" w:cs="Times New Roman"/>
          <w:sz w:val="24"/>
          <w:szCs w:val="24"/>
        </w:rPr>
        <w:t xml:space="preserve">окружающая среда и экологии на 2017 – 2020г. На 142 ст. написано, что оставшиеся лимиты </w:t>
      </w:r>
      <w:proofErr w:type="gramStart"/>
      <w:r w:rsidR="00AB67E7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AB67E7">
        <w:rPr>
          <w:rFonts w:ascii="Times New Roman" w:hAnsi="Times New Roman" w:cs="Times New Roman"/>
          <w:sz w:val="24"/>
          <w:szCs w:val="24"/>
        </w:rPr>
        <w:t xml:space="preserve"> 2016 года 276 тыс. тон. То есть к настоящему моменту эти лимиты выработаны, о какой дозагрузке на 1.3 года может идти речь. Просьба убрать из проекта слово реконструкция, оставить только рекультивация.</w:t>
      </w:r>
    </w:p>
    <w:p w:rsidR="00AB67E7" w:rsidRDefault="00AB67E7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D41" w:rsidRPr="00E65826" w:rsidRDefault="00E65826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826">
        <w:rPr>
          <w:rFonts w:ascii="Times New Roman" w:hAnsi="Times New Roman" w:cs="Times New Roman"/>
          <w:sz w:val="24"/>
          <w:szCs w:val="24"/>
        </w:rPr>
        <w:t xml:space="preserve"> </w:t>
      </w:r>
      <w:r w:rsidRPr="00E65826">
        <w:rPr>
          <w:rFonts w:ascii="Times New Roman" w:hAnsi="Times New Roman" w:cs="Times New Roman"/>
          <w:b/>
          <w:sz w:val="24"/>
          <w:szCs w:val="24"/>
        </w:rPr>
        <w:t>Ответ:</w:t>
      </w:r>
      <w:r w:rsidRPr="00E65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D41" w:rsidRPr="00E65826">
        <w:rPr>
          <w:rFonts w:ascii="Times New Roman" w:hAnsi="Times New Roman" w:cs="Times New Roman"/>
          <w:sz w:val="24"/>
          <w:szCs w:val="24"/>
        </w:rPr>
        <w:t>Вальц</w:t>
      </w:r>
      <w:proofErr w:type="spellEnd"/>
      <w:r w:rsidR="00F11D41" w:rsidRPr="00E65826">
        <w:rPr>
          <w:rFonts w:ascii="Times New Roman" w:hAnsi="Times New Roman" w:cs="Times New Roman"/>
          <w:sz w:val="24"/>
          <w:szCs w:val="24"/>
        </w:rPr>
        <w:t xml:space="preserve"> В.И. </w:t>
      </w:r>
    </w:p>
    <w:p w:rsidR="00AB67E7" w:rsidRDefault="00AB67E7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Остаточная мощность полигона была рассчитана, максимальная емкость также рас</w:t>
      </w:r>
      <w:r w:rsidR="00F11D4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читана.</w:t>
      </w:r>
      <w:r w:rsidR="00F11D41">
        <w:rPr>
          <w:rFonts w:ascii="Times New Roman" w:hAnsi="Times New Roman" w:cs="Times New Roman"/>
          <w:sz w:val="24"/>
          <w:szCs w:val="24"/>
        </w:rPr>
        <w:t xml:space="preserve"> В октябре 2017 года были проведены исследования, на данный момент они сильно не могут измениться.</w:t>
      </w:r>
    </w:p>
    <w:p w:rsidR="00F11D41" w:rsidRDefault="00F11D41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D41" w:rsidRDefault="00E65826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826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11D41">
        <w:rPr>
          <w:rFonts w:ascii="Times New Roman" w:hAnsi="Times New Roman" w:cs="Times New Roman"/>
          <w:sz w:val="24"/>
          <w:szCs w:val="24"/>
        </w:rPr>
        <w:t>Моисеенко Л.П.</w:t>
      </w:r>
    </w:p>
    <w:p w:rsidR="00F11D41" w:rsidRDefault="00F11D41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ли официальное заключение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11D41" w:rsidRDefault="00F11D41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826" w:rsidRDefault="00E65826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826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11D41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proofErr w:type="spellStart"/>
      <w:r w:rsidR="00F11D41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Шпанка А.А.</w:t>
      </w:r>
    </w:p>
    <w:p w:rsidR="00F11D41" w:rsidRDefault="00F11D41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мае 2018 года проводилась внеплановая проверка, все показания в норме. Есть незначительное превышение нитратов в воде, но это связано не с полигоном.</w:t>
      </w:r>
    </w:p>
    <w:p w:rsidR="00F11D41" w:rsidRDefault="00F11D41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D41" w:rsidRDefault="00E65826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826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>: Шабанова И.</w:t>
      </w:r>
    </w:p>
    <w:p w:rsidR="00F11D41" w:rsidRDefault="00F11D41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826">
        <w:rPr>
          <w:rFonts w:ascii="Times New Roman" w:hAnsi="Times New Roman" w:cs="Times New Roman"/>
          <w:sz w:val="24"/>
          <w:szCs w:val="24"/>
        </w:rPr>
        <w:t xml:space="preserve">Почему не учитываются голоса </w:t>
      </w:r>
      <w:r w:rsidR="00E65826" w:rsidRPr="00E65826">
        <w:rPr>
          <w:rFonts w:ascii="Times New Roman" w:hAnsi="Times New Roman" w:cs="Times New Roman"/>
          <w:sz w:val="24"/>
          <w:szCs w:val="24"/>
        </w:rPr>
        <w:t>людей, которые не попали в зал?</w:t>
      </w:r>
    </w:p>
    <w:p w:rsidR="00E65826" w:rsidRPr="00E65826" w:rsidRDefault="00E65826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826" w:rsidRDefault="00F11D41" w:rsidP="00DD7A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5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826" w:rsidRPr="00E65826">
        <w:rPr>
          <w:rFonts w:ascii="Times New Roman" w:hAnsi="Times New Roman" w:cs="Times New Roman"/>
          <w:b/>
          <w:sz w:val="24"/>
          <w:szCs w:val="24"/>
        </w:rPr>
        <w:t>Ответ:</w:t>
      </w:r>
      <w:r w:rsidR="00E65826">
        <w:rPr>
          <w:rFonts w:ascii="Times New Roman" w:hAnsi="Times New Roman" w:cs="Times New Roman"/>
          <w:sz w:val="24"/>
          <w:szCs w:val="24"/>
        </w:rPr>
        <w:t xml:space="preserve"> </w:t>
      </w:r>
      <w:r w:rsidR="00E6582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Пронкина Е.С.</w:t>
      </w:r>
    </w:p>
    <w:p w:rsidR="00AB67E7" w:rsidRPr="003D74BC" w:rsidRDefault="00F11D41" w:rsidP="00DD7A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Будут уч</w:t>
      </w:r>
      <w:r w:rsidR="003D74BC">
        <w:rPr>
          <w:rFonts w:ascii="Times New Roman" w:hAnsi="Times New Roman" w:cs="Times New Roman"/>
          <w:sz w:val="24"/>
          <w:szCs w:val="24"/>
        </w:rPr>
        <w:t>тены</w:t>
      </w:r>
      <w:r>
        <w:rPr>
          <w:rFonts w:ascii="Times New Roman" w:hAnsi="Times New Roman" w:cs="Times New Roman"/>
          <w:sz w:val="24"/>
          <w:szCs w:val="24"/>
        </w:rPr>
        <w:t xml:space="preserve"> все голоса.</w:t>
      </w:r>
    </w:p>
    <w:p w:rsidR="003D74BC" w:rsidRDefault="00E65826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826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D74BC" w:rsidRPr="003D74BC">
        <w:rPr>
          <w:rFonts w:ascii="Times New Roman" w:hAnsi="Times New Roman" w:cs="Times New Roman"/>
          <w:sz w:val="24"/>
          <w:szCs w:val="24"/>
        </w:rPr>
        <w:t>Мураев</w:t>
      </w:r>
      <w:proofErr w:type="spellEnd"/>
      <w:r w:rsidR="003D74BC" w:rsidRPr="003D7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</w:t>
      </w:r>
    </w:p>
    <w:p w:rsidR="003D74BC" w:rsidRDefault="003D74BC" w:rsidP="00DD7A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4BC">
        <w:rPr>
          <w:rFonts w:ascii="Times New Roman" w:eastAsia="Times New Roman" w:hAnsi="Times New Roman" w:cs="Times New Roman"/>
          <w:sz w:val="24"/>
          <w:szCs w:val="24"/>
          <w:lang w:eastAsia="ar-SA"/>
        </w:rPr>
        <w:t>Почему высотные отметки полигона замерялись в октябре 2017года? Поч</w:t>
      </w:r>
      <w:r w:rsidR="00E658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ему Вы </w:t>
      </w:r>
      <w:proofErr w:type="spellStart"/>
      <w:r w:rsidR="00E65826">
        <w:rPr>
          <w:rFonts w:ascii="Times New Roman" w:eastAsia="Times New Roman" w:hAnsi="Times New Roman" w:cs="Times New Roman"/>
          <w:sz w:val="24"/>
          <w:szCs w:val="24"/>
          <w:lang w:eastAsia="ar-SA"/>
        </w:rPr>
        <w:t>неудосужились</w:t>
      </w:r>
      <w:proofErr w:type="spellEnd"/>
      <w:r w:rsidR="00E658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проверить неделю назад </w:t>
      </w:r>
      <w:r w:rsidRPr="003D74BC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новые высотные изыскания?</w:t>
      </w:r>
    </w:p>
    <w:p w:rsidR="003D74BC" w:rsidRPr="003D74BC" w:rsidRDefault="003D74BC" w:rsidP="00DD7A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6A74" w:rsidRPr="00566A74" w:rsidRDefault="00E65826" w:rsidP="00E6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74">
        <w:rPr>
          <w:rFonts w:ascii="Times New Roman" w:hAnsi="Times New Roman" w:cs="Times New Roman"/>
          <w:b/>
          <w:sz w:val="24"/>
          <w:szCs w:val="24"/>
        </w:rPr>
        <w:t>Ответ:</w:t>
      </w:r>
      <w:r w:rsidR="003D74BC" w:rsidRPr="0056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4BC" w:rsidRPr="00566A74">
        <w:rPr>
          <w:rFonts w:ascii="Times New Roman" w:hAnsi="Times New Roman" w:cs="Times New Roman"/>
          <w:sz w:val="24"/>
          <w:szCs w:val="24"/>
        </w:rPr>
        <w:t>Вальц</w:t>
      </w:r>
      <w:proofErr w:type="spellEnd"/>
      <w:r w:rsidR="003D74BC" w:rsidRPr="00566A74">
        <w:rPr>
          <w:rFonts w:ascii="Times New Roman" w:hAnsi="Times New Roman" w:cs="Times New Roman"/>
          <w:sz w:val="24"/>
          <w:szCs w:val="24"/>
        </w:rPr>
        <w:t xml:space="preserve"> В.И. </w:t>
      </w:r>
    </w:p>
    <w:p w:rsidR="003D74BC" w:rsidRPr="003D74BC" w:rsidRDefault="003D74BC" w:rsidP="00E65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4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Мы проводили изыскания в конце октября 2017 года. Также, выполнена геодезическая съемка в феврале 2018 года. Данные не поменялись. Срок давности </w:t>
      </w:r>
      <w:r w:rsidR="00566A74">
        <w:rPr>
          <w:rFonts w:ascii="Times New Roman" w:eastAsia="Times New Roman" w:hAnsi="Times New Roman" w:cs="Times New Roman"/>
          <w:sz w:val="24"/>
          <w:szCs w:val="24"/>
          <w:lang w:eastAsia="ar-SA"/>
        </w:rPr>
        <w:t>геодезических изысканий 2 года.</w:t>
      </w:r>
    </w:p>
    <w:p w:rsidR="003D74BC" w:rsidRDefault="003D74BC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A74" w:rsidRDefault="00566A74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74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Михеева И.В.</w:t>
      </w:r>
    </w:p>
    <w:p w:rsidR="003D74BC" w:rsidRDefault="00566A74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хочу, чтобы пре</w:t>
      </w:r>
      <w:r w:rsidR="003D74BC" w:rsidRPr="003D74BC">
        <w:rPr>
          <w:rFonts w:ascii="Times New Roman" w:hAnsi="Times New Roman" w:cs="Times New Roman"/>
          <w:sz w:val="24"/>
          <w:szCs w:val="24"/>
        </w:rPr>
        <w:t xml:space="preserve">зидиум сформировал </w:t>
      </w:r>
      <w:proofErr w:type="gramStart"/>
      <w:r w:rsidR="003D74BC" w:rsidRPr="003D74BC">
        <w:rPr>
          <w:rFonts w:ascii="Times New Roman" w:hAnsi="Times New Roman" w:cs="Times New Roman"/>
          <w:sz w:val="24"/>
          <w:szCs w:val="24"/>
        </w:rPr>
        <w:t>четко</w:t>
      </w:r>
      <w:proofErr w:type="gramEnd"/>
      <w:r w:rsidR="003D74BC" w:rsidRPr="003D74BC">
        <w:rPr>
          <w:rFonts w:ascii="Times New Roman" w:hAnsi="Times New Roman" w:cs="Times New Roman"/>
          <w:sz w:val="24"/>
          <w:szCs w:val="24"/>
        </w:rPr>
        <w:t xml:space="preserve"> за что мы го</w:t>
      </w:r>
      <w:r>
        <w:rPr>
          <w:rFonts w:ascii="Times New Roman" w:hAnsi="Times New Roman" w:cs="Times New Roman"/>
          <w:sz w:val="24"/>
          <w:szCs w:val="24"/>
        </w:rPr>
        <w:t>лосуем и за что мы не голосуем!</w:t>
      </w:r>
    </w:p>
    <w:p w:rsidR="00566A74" w:rsidRDefault="00566A74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4BC" w:rsidRDefault="00566A74" w:rsidP="00DD7A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6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D74BC" w:rsidRPr="003D74BC">
        <w:rPr>
          <w:rFonts w:ascii="Times New Roman" w:eastAsia="Times New Roman" w:hAnsi="Times New Roman" w:cs="Times New Roman"/>
          <w:sz w:val="24"/>
          <w:szCs w:val="24"/>
          <w:lang w:eastAsia="ar-SA"/>
        </w:rPr>
        <w:t>Да, формулировка бу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дет четкая и понятная для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сех.</w:t>
      </w:r>
    </w:p>
    <w:p w:rsidR="003D74BC" w:rsidRDefault="003D74BC" w:rsidP="00DD7A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6A74" w:rsidRDefault="00566A74" w:rsidP="00DD7A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Невский И.С</w:t>
      </w:r>
      <w:r w:rsidR="003D74BC" w:rsidRPr="003D74B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3D74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D74BC" w:rsidRPr="003D74BC" w:rsidRDefault="003D74BC" w:rsidP="00DD7A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4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Повестка общественных слушаний исчерпана. Общественные обсуждения по Проекту реконструкции и рекультивации полигона ТБО «Непейно» на территории Дмитровского муниципального района Московской </w:t>
      </w:r>
      <w:r w:rsidR="00566A74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области признаны состоявшимися.</w:t>
      </w:r>
    </w:p>
    <w:p w:rsidR="00FE662C" w:rsidRDefault="00FE662C" w:rsidP="00DD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2C">
        <w:rPr>
          <w:rFonts w:ascii="Times New Roman" w:hAnsi="Times New Roman" w:cs="Times New Roman"/>
          <w:sz w:val="24"/>
          <w:szCs w:val="24"/>
        </w:rPr>
        <w:t xml:space="preserve">Просьба проголосовать «ЗА»  или «ПРОТИВ» обсуждаемого Проекта </w:t>
      </w:r>
      <w:r w:rsidR="00CD4891" w:rsidRPr="00FE662C">
        <w:rPr>
          <w:rFonts w:ascii="Times New Roman" w:hAnsi="Times New Roman" w:cs="Times New Roman"/>
          <w:sz w:val="24"/>
          <w:szCs w:val="24"/>
        </w:rPr>
        <w:t>реконструкции</w:t>
      </w:r>
      <w:r w:rsidRPr="00FE662C">
        <w:rPr>
          <w:rFonts w:ascii="Times New Roman" w:hAnsi="Times New Roman" w:cs="Times New Roman"/>
          <w:sz w:val="24"/>
          <w:szCs w:val="24"/>
        </w:rPr>
        <w:t xml:space="preserve"> и рекультивации полигона ТБО «Непейно»</w:t>
      </w:r>
      <w:r w:rsidR="00597CBE">
        <w:rPr>
          <w:rFonts w:ascii="Times New Roman" w:hAnsi="Times New Roman" w:cs="Times New Roman"/>
          <w:sz w:val="24"/>
          <w:szCs w:val="24"/>
        </w:rPr>
        <w:t>.</w:t>
      </w:r>
    </w:p>
    <w:p w:rsidR="00A52A18" w:rsidRDefault="00A52A18" w:rsidP="00A5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A18" w:rsidRDefault="00A52A18" w:rsidP="00A5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7F3" w:rsidRDefault="009457F3" w:rsidP="00566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A74"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566A74" w:rsidRPr="00566A74" w:rsidRDefault="00566A74" w:rsidP="00DD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7F3" w:rsidRDefault="00120795" w:rsidP="00DD7A71">
      <w:pPr>
        <w:pStyle w:val="a8"/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слушани</w:t>
      </w:r>
      <w:r w:rsidR="009457F3">
        <w:rPr>
          <w:rFonts w:ascii="Times New Roman" w:hAnsi="Times New Roman" w:cs="Times New Roman"/>
          <w:sz w:val="24"/>
          <w:szCs w:val="24"/>
        </w:rPr>
        <w:t xml:space="preserve">я по обсуждению материалов оценки воздействия намечаемой хозяйственной деятельности на окружающую среду по объекту государственной экологической экспертизы: проектная документация  «Реконструкция и рекультивация полигона  захоронения ТБО </w:t>
      </w:r>
      <w:r w:rsidR="00CD4891">
        <w:rPr>
          <w:rFonts w:ascii="Times New Roman" w:hAnsi="Times New Roman" w:cs="Times New Roman"/>
          <w:sz w:val="24"/>
          <w:szCs w:val="24"/>
        </w:rPr>
        <w:t>«</w:t>
      </w:r>
      <w:r w:rsidR="009457F3">
        <w:rPr>
          <w:rFonts w:ascii="Times New Roman" w:hAnsi="Times New Roman" w:cs="Times New Roman"/>
          <w:sz w:val="24"/>
          <w:szCs w:val="24"/>
        </w:rPr>
        <w:t>Непейно</w:t>
      </w:r>
      <w:r w:rsidR="00CD489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считаем</w:t>
      </w:r>
      <w:r w:rsidR="009457F3">
        <w:rPr>
          <w:rFonts w:ascii="Times New Roman" w:hAnsi="Times New Roman" w:cs="Times New Roman"/>
          <w:sz w:val="24"/>
          <w:szCs w:val="24"/>
        </w:rPr>
        <w:t xml:space="preserve"> состоявшимся.</w:t>
      </w:r>
    </w:p>
    <w:p w:rsidR="009457F3" w:rsidRDefault="00120795" w:rsidP="00DD7A71">
      <w:pPr>
        <w:pStyle w:val="a8"/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слушани</w:t>
      </w:r>
      <w:r w:rsidR="009457F3">
        <w:rPr>
          <w:rFonts w:ascii="Times New Roman" w:hAnsi="Times New Roman" w:cs="Times New Roman"/>
          <w:sz w:val="24"/>
          <w:szCs w:val="24"/>
        </w:rPr>
        <w:t>я проведены в соответствии с действующим законодательством Российской Федерации и нормативно правовыми актами муниципального образования «Дмитровского муниципального района Московской области»</w:t>
      </w:r>
    </w:p>
    <w:p w:rsidR="009457F3" w:rsidRPr="00E65EB4" w:rsidRDefault="009457F3" w:rsidP="00DD7A71">
      <w:pPr>
        <w:pStyle w:val="a8"/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разработке проекта - </w:t>
      </w:r>
      <w:r w:rsidRPr="00C45AF3">
        <w:rPr>
          <w:rFonts w:ascii="Times New Roman" w:hAnsi="Times New Roman" w:cs="Times New Roman"/>
          <w:sz w:val="24"/>
          <w:szCs w:val="24"/>
          <w:u w:val="single"/>
        </w:rPr>
        <w:t>ООО «</w:t>
      </w:r>
      <w:proofErr w:type="spellStart"/>
      <w:r w:rsidRPr="00C45AF3">
        <w:rPr>
          <w:rFonts w:ascii="Times New Roman" w:hAnsi="Times New Roman" w:cs="Times New Roman"/>
          <w:sz w:val="24"/>
          <w:szCs w:val="24"/>
          <w:u w:val="single"/>
        </w:rPr>
        <w:t>ГеоСтройПроект</w:t>
      </w:r>
      <w:proofErr w:type="spellEnd"/>
      <w:r w:rsidRPr="00C45AF3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>, учесть предложения и замечания</w:t>
      </w:r>
      <w:r w:rsidR="00120795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поступившие от участников слушаний</w:t>
      </w:r>
      <w:r w:rsidR="00120795">
        <w:rPr>
          <w:rFonts w:ascii="Times New Roman" w:hAnsi="Times New Roman" w:cs="Times New Roman"/>
          <w:sz w:val="24"/>
          <w:szCs w:val="24"/>
          <w:u w:val="single"/>
        </w:rPr>
        <w:t>, отраженные в данно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 протоколе и </w:t>
      </w:r>
      <w:r w:rsidR="00E65EB4">
        <w:rPr>
          <w:rFonts w:ascii="Times New Roman" w:hAnsi="Times New Roman" w:cs="Times New Roman"/>
          <w:sz w:val="24"/>
          <w:szCs w:val="24"/>
          <w:u w:val="single"/>
        </w:rPr>
        <w:t xml:space="preserve">указанные в Приложении </w:t>
      </w:r>
      <w:r w:rsidR="00120795">
        <w:rPr>
          <w:rFonts w:ascii="Times New Roman" w:hAnsi="Times New Roman" w:cs="Times New Roman"/>
          <w:sz w:val="24"/>
          <w:szCs w:val="24"/>
          <w:u w:val="single"/>
        </w:rPr>
        <w:t>№ 3</w:t>
      </w:r>
      <w:r w:rsidR="00E65EB4">
        <w:rPr>
          <w:rFonts w:ascii="Times New Roman" w:hAnsi="Times New Roman" w:cs="Times New Roman"/>
          <w:sz w:val="24"/>
          <w:szCs w:val="24"/>
          <w:u w:val="single"/>
        </w:rPr>
        <w:t xml:space="preserve">, а также </w:t>
      </w:r>
      <w:r w:rsidR="00120795">
        <w:rPr>
          <w:rFonts w:ascii="Times New Roman" w:hAnsi="Times New Roman" w:cs="Times New Roman"/>
          <w:sz w:val="24"/>
          <w:szCs w:val="24"/>
          <w:u w:val="single"/>
        </w:rPr>
        <w:t xml:space="preserve">выступления Любавина А.В., </w:t>
      </w:r>
      <w:proofErr w:type="spellStart"/>
      <w:r w:rsidR="00120795">
        <w:rPr>
          <w:rFonts w:ascii="Times New Roman" w:hAnsi="Times New Roman" w:cs="Times New Roman"/>
          <w:sz w:val="24"/>
          <w:szCs w:val="24"/>
          <w:u w:val="single"/>
        </w:rPr>
        <w:t>Грачка</w:t>
      </w:r>
      <w:proofErr w:type="spellEnd"/>
      <w:r w:rsidR="00120795">
        <w:rPr>
          <w:rFonts w:ascii="Times New Roman" w:hAnsi="Times New Roman" w:cs="Times New Roman"/>
          <w:sz w:val="24"/>
          <w:szCs w:val="24"/>
          <w:u w:val="single"/>
        </w:rPr>
        <w:t xml:space="preserve"> В.Г., </w:t>
      </w:r>
      <w:proofErr w:type="spellStart"/>
      <w:r w:rsidR="00120795">
        <w:rPr>
          <w:rFonts w:ascii="Times New Roman" w:hAnsi="Times New Roman" w:cs="Times New Roman"/>
          <w:sz w:val="24"/>
          <w:szCs w:val="24"/>
          <w:u w:val="single"/>
        </w:rPr>
        <w:t>Давывиденко</w:t>
      </w:r>
      <w:proofErr w:type="spellEnd"/>
      <w:r w:rsidR="00120795">
        <w:rPr>
          <w:rFonts w:ascii="Times New Roman" w:hAnsi="Times New Roman" w:cs="Times New Roman"/>
          <w:sz w:val="24"/>
          <w:szCs w:val="24"/>
          <w:u w:val="single"/>
        </w:rPr>
        <w:t xml:space="preserve"> А.С., Баршевой Н.М., </w:t>
      </w:r>
      <w:proofErr w:type="spellStart"/>
      <w:r w:rsidR="00120795">
        <w:rPr>
          <w:rFonts w:ascii="Times New Roman" w:hAnsi="Times New Roman" w:cs="Times New Roman"/>
          <w:sz w:val="24"/>
          <w:szCs w:val="24"/>
          <w:u w:val="single"/>
        </w:rPr>
        <w:t>Ромашиной</w:t>
      </w:r>
      <w:proofErr w:type="spellEnd"/>
      <w:r w:rsidR="00120795">
        <w:rPr>
          <w:rFonts w:ascii="Times New Roman" w:hAnsi="Times New Roman" w:cs="Times New Roman"/>
          <w:sz w:val="24"/>
          <w:szCs w:val="24"/>
          <w:u w:val="single"/>
        </w:rPr>
        <w:t xml:space="preserve"> С.В., Ермоловой Е.Е.</w:t>
      </w:r>
      <w:r w:rsidR="00CD31B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CD31B9">
        <w:rPr>
          <w:rFonts w:ascii="Times New Roman" w:hAnsi="Times New Roman" w:cs="Times New Roman"/>
          <w:sz w:val="24"/>
          <w:szCs w:val="24"/>
          <w:u w:val="single"/>
        </w:rPr>
        <w:t>Снастина</w:t>
      </w:r>
      <w:proofErr w:type="spellEnd"/>
      <w:r w:rsidR="00CD31B9">
        <w:rPr>
          <w:rFonts w:ascii="Times New Roman" w:hAnsi="Times New Roman" w:cs="Times New Roman"/>
          <w:sz w:val="24"/>
          <w:szCs w:val="24"/>
          <w:u w:val="single"/>
        </w:rPr>
        <w:t xml:space="preserve"> С.М.</w:t>
      </w:r>
    </w:p>
    <w:p w:rsidR="00E65EB4" w:rsidRPr="00E65EB4" w:rsidRDefault="00E65EB4" w:rsidP="00DD7A71">
      <w:pPr>
        <w:pStyle w:val="a8"/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 протокола по итогам проведенных общественных слушаний будет подготовлен в течение 7 рабочих дней и размещен для ознакомления на сайте админист</w:t>
      </w:r>
      <w:r w:rsidR="00CD31B9">
        <w:rPr>
          <w:rFonts w:ascii="Times New Roman" w:hAnsi="Times New Roman" w:cs="Times New Roman"/>
          <w:sz w:val="24"/>
          <w:szCs w:val="24"/>
          <w:u w:val="single"/>
        </w:rPr>
        <w:t>р</w:t>
      </w:r>
      <w:r>
        <w:rPr>
          <w:rFonts w:ascii="Times New Roman" w:hAnsi="Times New Roman" w:cs="Times New Roman"/>
          <w:sz w:val="24"/>
          <w:szCs w:val="24"/>
          <w:u w:val="single"/>
        </w:rPr>
        <w:t>ации.</w:t>
      </w:r>
    </w:p>
    <w:p w:rsidR="00E65EB4" w:rsidRDefault="00E65EB4" w:rsidP="00DD7A71">
      <w:pPr>
        <w:pStyle w:val="a8"/>
        <w:tabs>
          <w:tab w:val="num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Согласованный протокол будет опубликован в муниципальной газете «Дмитровский вестник» </w:t>
      </w:r>
      <w:r w:rsidR="00CD31B9">
        <w:rPr>
          <w:rFonts w:ascii="Times New Roman" w:hAnsi="Times New Roman" w:cs="Times New Roman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размещен на официальном сайте Администрации Дмитровского муниципального района</w:t>
      </w:r>
      <w:r w:rsidR="00CD31B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D31B9" w:rsidRDefault="00E65EB4" w:rsidP="00CD31B9">
      <w:pPr>
        <w:pStyle w:val="a8"/>
        <w:tabs>
          <w:tab w:val="num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Желающие ознакомит</w:t>
      </w:r>
      <w:r w:rsidR="00CD31B9">
        <w:rPr>
          <w:rFonts w:ascii="Times New Roman" w:hAnsi="Times New Roman" w:cs="Times New Roman"/>
          <w:sz w:val="24"/>
          <w:szCs w:val="24"/>
          <w:u w:val="single"/>
        </w:rPr>
        <w:t>ь</w:t>
      </w:r>
      <w:r>
        <w:rPr>
          <w:rFonts w:ascii="Times New Roman" w:hAnsi="Times New Roman" w:cs="Times New Roman"/>
          <w:sz w:val="24"/>
          <w:szCs w:val="24"/>
          <w:u w:val="single"/>
        </w:rPr>
        <w:t>ся с протоколом из числа участников общественных слушаний вправе обратится в администрацию Дмитровского муниципального района</w:t>
      </w:r>
      <w:r w:rsidR="00CD31B9">
        <w:rPr>
          <w:rFonts w:ascii="Times New Roman" w:hAnsi="Times New Roman" w:cs="Times New Roman"/>
          <w:sz w:val="24"/>
          <w:szCs w:val="24"/>
          <w:u w:val="single"/>
        </w:rPr>
        <w:t xml:space="preserve"> по адресу: г. Дмитров, ул. </w:t>
      </w:r>
      <w:proofErr w:type="spellStart"/>
      <w:r w:rsidR="00CD31B9">
        <w:rPr>
          <w:rFonts w:ascii="Times New Roman" w:hAnsi="Times New Roman" w:cs="Times New Roman"/>
          <w:sz w:val="24"/>
          <w:szCs w:val="24"/>
          <w:u w:val="single"/>
        </w:rPr>
        <w:t>Советсткая</w:t>
      </w:r>
      <w:proofErr w:type="spellEnd"/>
      <w:r w:rsidR="00CD31B9">
        <w:rPr>
          <w:rFonts w:ascii="Times New Roman" w:hAnsi="Times New Roman" w:cs="Times New Roman"/>
          <w:sz w:val="24"/>
          <w:szCs w:val="24"/>
          <w:u w:val="single"/>
        </w:rPr>
        <w:t>, д. 2.</w:t>
      </w:r>
    </w:p>
    <w:p w:rsidR="00CD31B9" w:rsidRPr="00717683" w:rsidRDefault="00717683" w:rsidP="00717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A518A" w:rsidRPr="00717683">
        <w:rPr>
          <w:rFonts w:ascii="Times New Roman" w:hAnsi="Times New Roman" w:cs="Times New Roman"/>
          <w:sz w:val="24"/>
          <w:szCs w:val="24"/>
        </w:rPr>
        <w:t xml:space="preserve">Мнение участников общественных слушаний по </w:t>
      </w:r>
      <w:r w:rsidR="00597CBE" w:rsidRPr="00717683">
        <w:rPr>
          <w:rFonts w:ascii="Times New Roman" w:hAnsi="Times New Roman" w:cs="Times New Roman"/>
          <w:sz w:val="24"/>
          <w:szCs w:val="24"/>
        </w:rPr>
        <w:t>обсуждению материалов оценки воздействия намечаемой хозяйственной деятельности на окружающую среду по объекту государст</w:t>
      </w:r>
      <w:r w:rsidR="007B22CB" w:rsidRPr="00717683">
        <w:rPr>
          <w:rFonts w:ascii="Times New Roman" w:hAnsi="Times New Roman" w:cs="Times New Roman"/>
          <w:sz w:val="24"/>
          <w:szCs w:val="24"/>
        </w:rPr>
        <w:t xml:space="preserve">венной экологической экспертизы – </w:t>
      </w:r>
      <w:r w:rsidR="000A518A" w:rsidRPr="00717683">
        <w:rPr>
          <w:rFonts w:ascii="Times New Roman" w:hAnsi="Times New Roman" w:cs="Times New Roman"/>
          <w:sz w:val="24"/>
          <w:szCs w:val="24"/>
        </w:rPr>
        <w:t>«П</w:t>
      </w:r>
      <w:r w:rsidR="007B22CB" w:rsidRPr="00717683">
        <w:rPr>
          <w:rFonts w:ascii="Times New Roman" w:hAnsi="Times New Roman" w:cs="Times New Roman"/>
          <w:sz w:val="24"/>
          <w:szCs w:val="24"/>
        </w:rPr>
        <w:t>роект реконструкции и рекультивации полигона ТБО «Непейно»</w:t>
      </w:r>
      <w:r w:rsidR="000A518A" w:rsidRPr="00717683">
        <w:rPr>
          <w:rFonts w:ascii="Times New Roman" w:hAnsi="Times New Roman" w:cs="Times New Roman"/>
          <w:sz w:val="24"/>
          <w:szCs w:val="24"/>
        </w:rPr>
        <w:t xml:space="preserve"> </w:t>
      </w:r>
      <w:r w:rsidR="00CD31B9" w:rsidRPr="00717683">
        <w:rPr>
          <w:rFonts w:ascii="Times New Roman" w:hAnsi="Times New Roman" w:cs="Times New Roman"/>
          <w:sz w:val="24"/>
          <w:szCs w:val="24"/>
        </w:rPr>
        <w:t xml:space="preserve">отражено в приложении </w:t>
      </w:r>
      <w:r w:rsidR="00597CBE" w:rsidRPr="00717683">
        <w:rPr>
          <w:rFonts w:ascii="Times New Roman" w:hAnsi="Times New Roman" w:cs="Times New Roman"/>
          <w:sz w:val="24"/>
          <w:szCs w:val="24"/>
        </w:rPr>
        <w:t xml:space="preserve"> </w:t>
      </w:r>
      <w:r w:rsidR="00CD31B9" w:rsidRPr="00717683">
        <w:rPr>
          <w:rFonts w:ascii="Times New Roman" w:hAnsi="Times New Roman" w:cs="Times New Roman"/>
          <w:sz w:val="24"/>
          <w:szCs w:val="24"/>
        </w:rPr>
        <w:t>№ 4 и выражено путем открытого голосования</w:t>
      </w:r>
      <w:r w:rsidR="000A518A" w:rsidRPr="00717683">
        <w:rPr>
          <w:rFonts w:ascii="Times New Roman" w:hAnsi="Times New Roman" w:cs="Times New Roman"/>
          <w:sz w:val="24"/>
          <w:szCs w:val="24"/>
        </w:rPr>
        <w:t xml:space="preserve">. На голосование участников был поставлен вопрос: </w:t>
      </w:r>
      <w:r w:rsidR="00817CA9" w:rsidRPr="00717683">
        <w:rPr>
          <w:rFonts w:ascii="Times New Roman" w:hAnsi="Times New Roman" w:cs="Times New Roman"/>
          <w:sz w:val="24"/>
          <w:szCs w:val="24"/>
        </w:rPr>
        <w:t xml:space="preserve">«за» </w:t>
      </w:r>
      <w:r w:rsidR="000A518A" w:rsidRPr="00717683">
        <w:rPr>
          <w:rFonts w:ascii="Times New Roman" w:hAnsi="Times New Roman" w:cs="Times New Roman"/>
          <w:sz w:val="24"/>
          <w:szCs w:val="24"/>
        </w:rPr>
        <w:t>проект или «против» проекта? Результаты голосования жителей: «за»</w:t>
      </w:r>
      <w:r w:rsidR="00817CA9" w:rsidRPr="00717683">
        <w:rPr>
          <w:rFonts w:ascii="Times New Roman" w:hAnsi="Times New Roman" w:cs="Times New Roman"/>
          <w:sz w:val="24"/>
          <w:szCs w:val="24"/>
        </w:rPr>
        <w:t>-</w:t>
      </w:r>
      <w:r w:rsidR="00CD31B9" w:rsidRPr="00717683">
        <w:rPr>
          <w:rFonts w:ascii="Times New Roman" w:hAnsi="Times New Roman" w:cs="Times New Roman"/>
          <w:sz w:val="24"/>
          <w:szCs w:val="24"/>
        </w:rPr>
        <w:t xml:space="preserve"> 148 </w:t>
      </w:r>
      <w:r w:rsidR="00817CA9" w:rsidRPr="00717683">
        <w:rPr>
          <w:rFonts w:ascii="Times New Roman" w:hAnsi="Times New Roman" w:cs="Times New Roman"/>
          <w:sz w:val="24"/>
          <w:szCs w:val="24"/>
        </w:rPr>
        <w:t>, «против</w:t>
      </w:r>
      <w:r w:rsidR="00CD31B9" w:rsidRPr="00717683">
        <w:rPr>
          <w:rFonts w:ascii="Times New Roman" w:hAnsi="Times New Roman" w:cs="Times New Roman"/>
          <w:sz w:val="24"/>
          <w:szCs w:val="24"/>
        </w:rPr>
        <w:t>» - 334</w:t>
      </w:r>
      <w:r w:rsidR="000A518A" w:rsidRPr="00717683">
        <w:rPr>
          <w:rFonts w:ascii="Times New Roman" w:hAnsi="Times New Roman" w:cs="Times New Roman"/>
          <w:sz w:val="24"/>
          <w:szCs w:val="24"/>
        </w:rPr>
        <w:t xml:space="preserve">, не приняли участие </w:t>
      </w:r>
      <w:r w:rsidR="000A518A" w:rsidRPr="00717683">
        <w:rPr>
          <w:rFonts w:ascii="Times New Roman" w:hAnsi="Times New Roman" w:cs="Times New Roman"/>
          <w:sz w:val="24"/>
          <w:szCs w:val="24"/>
        </w:rPr>
        <w:lastRenderedPageBreak/>
        <w:t>в голосовании</w:t>
      </w:r>
      <w:r w:rsidR="00817CA9" w:rsidRPr="00717683">
        <w:rPr>
          <w:rFonts w:ascii="Times New Roman" w:hAnsi="Times New Roman" w:cs="Times New Roman"/>
          <w:sz w:val="24"/>
          <w:szCs w:val="24"/>
        </w:rPr>
        <w:t xml:space="preserve"> -</w:t>
      </w:r>
      <w:r w:rsidR="00CD31B9" w:rsidRPr="00717683">
        <w:rPr>
          <w:rFonts w:ascii="Times New Roman" w:hAnsi="Times New Roman" w:cs="Times New Roman"/>
          <w:sz w:val="24"/>
          <w:szCs w:val="24"/>
        </w:rPr>
        <w:t>189</w:t>
      </w:r>
      <w:r w:rsidR="00597CBE" w:rsidRPr="00717683">
        <w:rPr>
          <w:rFonts w:ascii="Times New Roman" w:hAnsi="Times New Roman" w:cs="Times New Roman"/>
          <w:sz w:val="24"/>
          <w:szCs w:val="24"/>
        </w:rPr>
        <w:t xml:space="preserve">, </w:t>
      </w:r>
      <w:r w:rsidR="00CD31B9" w:rsidRPr="00717683">
        <w:rPr>
          <w:rFonts w:ascii="Times New Roman" w:hAnsi="Times New Roman" w:cs="Times New Roman"/>
          <w:sz w:val="24"/>
          <w:szCs w:val="24"/>
        </w:rPr>
        <w:t>82 голоса признаны недействительными Счетной комиссий по причин</w:t>
      </w:r>
      <w:r>
        <w:rPr>
          <w:rFonts w:ascii="Times New Roman" w:hAnsi="Times New Roman" w:cs="Times New Roman"/>
          <w:sz w:val="24"/>
          <w:szCs w:val="24"/>
        </w:rPr>
        <w:t>е не</w:t>
      </w:r>
      <w:r w:rsidR="00CD31B9" w:rsidRPr="00717683">
        <w:rPr>
          <w:rFonts w:ascii="Times New Roman" w:hAnsi="Times New Roman" w:cs="Times New Roman"/>
          <w:sz w:val="24"/>
          <w:szCs w:val="24"/>
        </w:rPr>
        <w:t>возможности идентификации подписей.</w:t>
      </w:r>
      <w:r>
        <w:rPr>
          <w:rFonts w:ascii="Times New Roman" w:hAnsi="Times New Roman" w:cs="Times New Roman"/>
          <w:sz w:val="24"/>
          <w:szCs w:val="24"/>
        </w:rPr>
        <w:t xml:space="preserve"> Всего зарегистрировано 753 участника.</w:t>
      </w:r>
    </w:p>
    <w:p w:rsidR="00CD31B9" w:rsidRPr="00597CBE" w:rsidRDefault="00717683" w:rsidP="006C48F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97CBE">
        <w:rPr>
          <w:rFonts w:ascii="Times New Roman" w:hAnsi="Times New Roman" w:cs="Times New Roman"/>
          <w:sz w:val="24"/>
          <w:szCs w:val="24"/>
        </w:rPr>
        <w:t xml:space="preserve">Данный протокол составлен </w:t>
      </w:r>
      <w:r>
        <w:rPr>
          <w:rFonts w:ascii="Times New Roman" w:hAnsi="Times New Roman" w:cs="Times New Roman"/>
          <w:sz w:val="24"/>
          <w:szCs w:val="24"/>
        </w:rPr>
        <w:t xml:space="preserve">на 14 листах </w:t>
      </w:r>
      <w:r w:rsidR="00597CBE">
        <w:rPr>
          <w:rFonts w:ascii="Times New Roman" w:hAnsi="Times New Roman" w:cs="Times New Roman"/>
          <w:sz w:val="24"/>
          <w:szCs w:val="24"/>
        </w:rPr>
        <w:t>в двух экземплярах, приложения №1</w:t>
      </w:r>
      <w:r>
        <w:rPr>
          <w:rFonts w:ascii="Times New Roman" w:hAnsi="Times New Roman" w:cs="Times New Roman"/>
          <w:sz w:val="24"/>
          <w:szCs w:val="24"/>
        </w:rPr>
        <w:t xml:space="preserve"> (на 53 л.)</w:t>
      </w:r>
      <w:r w:rsidR="00597CBE">
        <w:rPr>
          <w:rFonts w:ascii="Times New Roman" w:hAnsi="Times New Roman" w:cs="Times New Roman"/>
          <w:sz w:val="24"/>
          <w:szCs w:val="24"/>
        </w:rPr>
        <w:t xml:space="preserve"> и №</w:t>
      </w:r>
      <w:r w:rsidR="000A518A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(на 270 л.) </w:t>
      </w:r>
      <w:r w:rsidR="000A518A">
        <w:rPr>
          <w:rFonts w:ascii="Times New Roman" w:hAnsi="Times New Roman" w:cs="Times New Roman"/>
          <w:sz w:val="24"/>
          <w:szCs w:val="24"/>
        </w:rPr>
        <w:t>переданы на хране</w:t>
      </w:r>
      <w:r w:rsidR="00597CBE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97CBE">
        <w:rPr>
          <w:rFonts w:ascii="Times New Roman" w:hAnsi="Times New Roman" w:cs="Times New Roman"/>
          <w:sz w:val="24"/>
          <w:szCs w:val="24"/>
        </w:rPr>
        <w:t xml:space="preserve"> и дальнейшую работ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597CBE">
        <w:rPr>
          <w:rFonts w:ascii="Times New Roman" w:hAnsi="Times New Roman" w:cs="Times New Roman"/>
          <w:sz w:val="24"/>
          <w:szCs w:val="24"/>
        </w:rPr>
        <w:t xml:space="preserve">в ООО </w:t>
      </w:r>
      <w:r w:rsidR="000A518A">
        <w:rPr>
          <w:rFonts w:ascii="Times New Roman" w:hAnsi="Times New Roman" w:cs="Times New Roman"/>
          <w:sz w:val="24"/>
          <w:szCs w:val="24"/>
        </w:rPr>
        <w:t>«</w:t>
      </w:r>
      <w:r w:rsidR="00597CBE">
        <w:rPr>
          <w:rFonts w:ascii="Times New Roman" w:hAnsi="Times New Roman" w:cs="Times New Roman"/>
          <w:sz w:val="24"/>
          <w:szCs w:val="24"/>
        </w:rPr>
        <w:t>Эко-Жилком</w:t>
      </w:r>
      <w:r w:rsidR="000A518A">
        <w:rPr>
          <w:rFonts w:ascii="Times New Roman" w:hAnsi="Times New Roman" w:cs="Times New Roman"/>
          <w:sz w:val="24"/>
          <w:szCs w:val="24"/>
        </w:rPr>
        <w:t>»</w:t>
      </w:r>
      <w:r w:rsidR="00597CBE">
        <w:rPr>
          <w:rFonts w:ascii="Times New Roman" w:hAnsi="Times New Roman" w:cs="Times New Roman"/>
          <w:sz w:val="24"/>
          <w:szCs w:val="24"/>
        </w:rPr>
        <w:t>, приложение №2</w:t>
      </w:r>
      <w:r>
        <w:rPr>
          <w:rFonts w:ascii="Times New Roman" w:hAnsi="Times New Roman" w:cs="Times New Roman"/>
          <w:sz w:val="24"/>
          <w:szCs w:val="24"/>
        </w:rPr>
        <w:t xml:space="preserve"> (753 регистрационные карты)</w:t>
      </w:r>
      <w:r w:rsidR="00597CBE">
        <w:rPr>
          <w:rFonts w:ascii="Times New Roman" w:hAnsi="Times New Roman" w:cs="Times New Roman"/>
          <w:sz w:val="24"/>
          <w:szCs w:val="24"/>
        </w:rPr>
        <w:t xml:space="preserve"> и №4</w:t>
      </w:r>
      <w:r>
        <w:rPr>
          <w:rFonts w:ascii="Times New Roman" w:hAnsi="Times New Roman" w:cs="Times New Roman"/>
          <w:sz w:val="24"/>
          <w:szCs w:val="24"/>
        </w:rPr>
        <w:t xml:space="preserve"> (на 1л.)</w:t>
      </w:r>
      <w:r w:rsidR="00597CBE">
        <w:rPr>
          <w:rFonts w:ascii="Times New Roman" w:hAnsi="Times New Roman" w:cs="Times New Roman"/>
          <w:sz w:val="24"/>
          <w:szCs w:val="24"/>
        </w:rPr>
        <w:t xml:space="preserve"> </w:t>
      </w:r>
      <w:r w:rsidR="006C48F3">
        <w:rPr>
          <w:rFonts w:ascii="Times New Roman" w:hAnsi="Times New Roman" w:cs="Times New Roman"/>
          <w:sz w:val="24"/>
          <w:szCs w:val="24"/>
        </w:rPr>
        <w:t xml:space="preserve">- </w:t>
      </w:r>
      <w:r w:rsidR="00597CBE">
        <w:rPr>
          <w:rFonts w:ascii="Times New Roman" w:hAnsi="Times New Roman" w:cs="Times New Roman"/>
          <w:sz w:val="24"/>
          <w:szCs w:val="24"/>
        </w:rPr>
        <w:t xml:space="preserve">для хранения </w:t>
      </w:r>
      <w:r w:rsidR="006C48F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97CBE">
        <w:rPr>
          <w:rFonts w:ascii="Times New Roman" w:hAnsi="Times New Roman" w:cs="Times New Roman"/>
          <w:sz w:val="24"/>
          <w:szCs w:val="24"/>
        </w:rPr>
        <w:t>в Администраци</w:t>
      </w:r>
      <w:r w:rsidR="006C48F3">
        <w:rPr>
          <w:rFonts w:ascii="Times New Roman" w:hAnsi="Times New Roman" w:cs="Times New Roman"/>
          <w:sz w:val="24"/>
          <w:szCs w:val="24"/>
        </w:rPr>
        <w:t>ю</w:t>
      </w:r>
      <w:r w:rsidR="00597CBE">
        <w:rPr>
          <w:rFonts w:ascii="Times New Roman" w:hAnsi="Times New Roman" w:cs="Times New Roman"/>
          <w:sz w:val="24"/>
          <w:szCs w:val="24"/>
        </w:rPr>
        <w:t xml:space="preserve"> Дмитровского муниципального района.</w:t>
      </w:r>
    </w:p>
    <w:p w:rsidR="00597CBE" w:rsidRDefault="00597CBE" w:rsidP="00817CA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17CA9" w:rsidRDefault="00817CA9" w:rsidP="00817CA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B22CB" w:rsidRDefault="00817CA9" w:rsidP="0081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8F3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:     ____________________            </w:t>
      </w:r>
      <w:r w:rsidR="000A518A">
        <w:rPr>
          <w:rFonts w:ascii="Times New Roman" w:hAnsi="Times New Roman" w:cs="Times New Roman"/>
          <w:sz w:val="24"/>
          <w:szCs w:val="24"/>
        </w:rPr>
        <w:t>Невский И.С.  начальник отдела по лесному хозяйству и экологии администрации Дмитровского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7683" w:rsidRPr="006C48F3" w:rsidRDefault="00717683" w:rsidP="007B22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518A" w:rsidRPr="006C48F3" w:rsidRDefault="000A518A" w:rsidP="007B22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48F3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7B22CB" w:rsidRDefault="000A518A" w:rsidP="007B2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7B22CB" w:rsidRPr="00F4082C">
        <w:rPr>
          <w:rFonts w:ascii="Times New Roman" w:hAnsi="Times New Roman" w:cs="Times New Roman"/>
          <w:sz w:val="24"/>
          <w:szCs w:val="24"/>
        </w:rPr>
        <w:t>Рыбчинчук И.Я. – главный инспектор</w:t>
      </w:r>
      <w:r w:rsidR="007B22CB">
        <w:rPr>
          <w:rFonts w:ascii="Times New Roman" w:hAnsi="Times New Roman" w:cs="Times New Roman"/>
          <w:sz w:val="24"/>
          <w:szCs w:val="24"/>
        </w:rPr>
        <w:t xml:space="preserve"> отдела обращения с промышленными отходами Управления по обращению с отходами Министерства экологии и природопользования Московской области;</w:t>
      </w:r>
    </w:p>
    <w:p w:rsidR="007B22CB" w:rsidRDefault="000A518A" w:rsidP="007B2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46677E" w:rsidRPr="0046677E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proofErr w:type="gramStart"/>
      <w:r w:rsidR="0046677E" w:rsidRPr="0046677E">
        <w:rPr>
          <w:rFonts w:ascii="Times New Roman" w:hAnsi="Times New Roman" w:cs="Times New Roman"/>
          <w:sz w:val="24"/>
          <w:szCs w:val="24"/>
          <w:u w:val="single"/>
        </w:rPr>
        <w:t>отпуске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  <w:r w:rsidR="0046677E">
        <w:rPr>
          <w:rFonts w:ascii="Times New Roman" w:hAnsi="Times New Roman" w:cs="Times New Roman"/>
          <w:sz w:val="24"/>
          <w:szCs w:val="24"/>
        </w:rPr>
        <w:t xml:space="preserve"> </w:t>
      </w:r>
      <w:r w:rsidR="007B22CB">
        <w:rPr>
          <w:rFonts w:ascii="Times New Roman" w:hAnsi="Times New Roman" w:cs="Times New Roman"/>
          <w:sz w:val="24"/>
          <w:szCs w:val="24"/>
        </w:rPr>
        <w:t>Кузнецов Е.Ю. – заместитель главы администрации Дмитровского муниципального района;</w:t>
      </w:r>
    </w:p>
    <w:p w:rsidR="007B22CB" w:rsidRDefault="000A518A" w:rsidP="007B2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7B22CB">
        <w:rPr>
          <w:rFonts w:ascii="Times New Roman" w:hAnsi="Times New Roman" w:cs="Times New Roman"/>
          <w:sz w:val="24"/>
          <w:szCs w:val="24"/>
        </w:rPr>
        <w:t>Мищенков Д.В. – заместитель начальника отдела архитектуры и градостроительства администрации Дмитровского муниципального района;</w:t>
      </w:r>
    </w:p>
    <w:p w:rsidR="007B22CB" w:rsidRDefault="000A518A" w:rsidP="007B2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7B22CB">
        <w:rPr>
          <w:rFonts w:ascii="Times New Roman" w:hAnsi="Times New Roman" w:cs="Times New Roman"/>
          <w:sz w:val="24"/>
          <w:szCs w:val="24"/>
        </w:rPr>
        <w:t>Савин А.А. – депутат Совета депутатов Дмитровского муниципального района;</w:t>
      </w:r>
    </w:p>
    <w:p w:rsidR="007B22CB" w:rsidRDefault="000A518A" w:rsidP="007B2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7B22CB">
        <w:rPr>
          <w:rFonts w:ascii="Times New Roman" w:hAnsi="Times New Roman" w:cs="Times New Roman"/>
          <w:sz w:val="24"/>
          <w:szCs w:val="24"/>
        </w:rPr>
        <w:t>Родионова Н.Ф. – председатель общественной палаты Дмитровского муниципального района;</w:t>
      </w:r>
    </w:p>
    <w:p w:rsidR="007B22CB" w:rsidRDefault="000A518A" w:rsidP="007B2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7B22CB">
        <w:rPr>
          <w:rFonts w:ascii="Times New Roman" w:hAnsi="Times New Roman" w:cs="Times New Roman"/>
          <w:sz w:val="24"/>
          <w:szCs w:val="24"/>
        </w:rPr>
        <w:t>Исаева В.И. – депутат Совета депутатов Дмитровского муниципального района Московской области.</w:t>
      </w:r>
    </w:p>
    <w:p w:rsidR="00717683" w:rsidRDefault="00717683" w:rsidP="007B2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683" w:rsidRDefault="00717683" w:rsidP="007B2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683" w:rsidRDefault="001B3135" w:rsidP="001B3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заявлением общественного совета Дмитровского муниципального района от 13.08.2018 № 47/18, зарегист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рированным в Журнале учета поступивших замечаний и предложений граждан и юридических лиц, участвующих в общественном обсуждении объекта государственной экологической экспертизы «Проект реконструкции и рекультивации полигона ТБО «Непейно» о выдвижении представителей общественности для подписания Протокола общественных слушаний.</w:t>
      </w:r>
    </w:p>
    <w:p w:rsidR="001B3135" w:rsidRDefault="001B3135" w:rsidP="001B3135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Ромашина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1B3135" w:rsidRDefault="001B3135" w:rsidP="001B3135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Ермолова Е.Е.</w:t>
      </w:r>
    </w:p>
    <w:p w:rsidR="001B3135" w:rsidRPr="001B3135" w:rsidRDefault="001B3135" w:rsidP="001B3135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Бабайцева А.А.</w:t>
      </w:r>
    </w:p>
    <w:p w:rsidR="00717683" w:rsidRDefault="00717683" w:rsidP="007B2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683" w:rsidRPr="00F4082C" w:rsidRDefault="00717683" w:rsidP="007B2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CA9" w:rsidRDefault="00817CA9" w:rsidP="0081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CA9" w:rsidRPr="001F75A3" w:rsidRDefault="00817CA9" w:rsidP="0081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</w:p>
    <w:sectPr w:rsidR="00817CA9" w:rsidRPr="001F75A3" w:rsidSect="00840F29">
      <w:footerReference w:type="default" r:id="rId9"/>
      <w:pgSz w:w="11906" w:h="16838"/>
      <w:pgMar w:top="1135" w:right="850" w:bottom="284" w:left="1701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DB1" w:rsidRDefault="00953DB1" w:rsidP="00A52A18">
      <w:pPr>
        <w:spacing w:after="0" w:line="240" w:lineRule="auto"/>
      </w:pPr>
      <w:r>
        <w:separator/>
      </w:r>
    </w:p>
  </w:endnote>
  <w:endnote w:type="continuationSeparator" w:id="0">
    <w:p w:rsidR="00953DB1" w:rsidRDefault="00953DB1" w:rsidP="00A52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489219"/>
      <w:docPartObj>
        <w:docPartGallery w:val="Page Numbers (Bottom of Page)"/>
        <w:docPartUnique/>
      </w:docPartObj>
    </w:sdtPr>
    <w:sdtEndPr/>
    <w:sdtContent>
      <w:p w:rsidR="00D04717" w:rsidRDefault="00D0471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77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04717" w:rsidRDefault="00D047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DB1" w:rsidRDefault="00953DB1" w:rsidP="00A52A18">
      <w:pPr>
        <w:spacing w:after="0" w:line="240" w:lineRule="auto"/>
      </w:pPr>
      <w:r>
        <w:separator/>
      </w:r>
    </w:p>
  </w:footnote>
  <w:footnote w:type="continuationSeparator" w:id="0">
    <w:p w:rsidR="00953DB1" w:rsidRDefault="00953DB1" w:rsidP="00A52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02A"/>
    <w:multiLevelType w:val="hybridMultilevel"/>
    <w:tmpl w:val="CDD60788"/>
    <w:lvl w:ilvl="0" w:tplc="62FE1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1CECCD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6910FB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688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DC03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1E23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8404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062F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2006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248B5"/>
    <w:multiLevelType w:val="hybridMultilevel"/>
    <w:tmpl w:val="6BD6888A"/>
    <w:lvl w:ilvl="0" w:tplc="37729EA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51117D"/>
    <w:multiLevelType w:val="hybridMultilevel"/>
    <w:tmpl w:val="21B46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567C0"/>
    <w:multiLevelType w:val="hybridMultilevel"/>
    <w:tmpl w:val="00528474"/>
    <w:lvl w:ilvl="0" w:tplc="B538AE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03512"/>
    <w:multiLevelType w:val="hybridMultilevel"/>
    <w:tmpl w:val="5B1CD024"/>
    <w:lvl w:ilvl="0" w:tplc="967CB2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8AADA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E8EE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20A0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C4FE6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9C2C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691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E2FF6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70D9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8C2D14"/>
    <w:multiLevelType w:val="hybridMultilevel"/>
    <w:tmpl w:val="DEF619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8388A"/>
    <w:multiLevelType w:val="hybridMultilevel"/>
    <w:tmpl w:val="67F22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367A2"/>
    <w:multiLevelType w:val="hybridMultilevel"/>
    <w:tmpl w:val="02BA0586"/>
    <w:lvl w:ilvl="0" w:tplc="284A0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E571E"/>
    <w:multiLevelType w:val="hybridMultilevel"/>
    <w:tmpl w:val="A6162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213213"/>
    <w:multiLevelType w:val="hybridMultilevel"/>
    <w:tmpl w:val="0CBA8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D3319"/>
    <w:multiLevelType w:val="hybridMultilevel"/>
    <w:tmpl w:val="ED50B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0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C5"/>
    <w:rsid w:val="00010644"/>
    <w:rsid w:val="00095077"/>
    <w:rsid w:val="000A518A"/>
    <w:rsid w:val="000B7DA9"/>
    <w:rsid w:val="00120795"/>
    <w:rsid w:val="00172075"/>
    <w:rsid w:val="001B3135"/>
    <w:rsid w:val="001B5445"/>
    <w:rsid w:val="001C7D9B"/>
    <w:rsid w:val="001D21F1"/>
    <w:rsid w:val="001F75A3"/>
    <w:rsid w:val="002246EE"/>
    <w:rsid w:val="00250CD7"/>
    <w:rsid w:val="0026195D"/>
    <w:rsid w:val="002702EB"/>
    <w:rsid w:val="00295F2D"/>
    <w:rsid w:val="002E4085"/>
    <w:rsid w:val="00316C1D"/>
    <w:rsid w:val="00326611"/>
    <w:rsid w:val="00330DA2"/>
    <w:rsid w:val="003A7E91"/>
    <w:rsid w:val="003C6FD4"/>
    <w:rsid w:val="003D74BC"/>
    <w:rsid w:val="003F0CFF"/>
    <w:rsid w:val="00420EDC"/>
    <w:rsid w:val="00441511"/>
    <w:rsid w:val="0046677E"/>
    <w:rsid w:val="00483271"/>
    <w:rsid w:val="004D0C2F"/>
    <w:rsid w:val="00566A74"/>
    <w:rsid w:val="00597CBE"/>
    <w:rsid w:val="005C4820"/>
    <w:rsid w:val="00650A89"/>
    <w:rsid w:val="00675FEE"/>
    <w:rsid w:val="00692990"/>
    <w:rsid w:val="006A06BF"/>
    <w:rsid w:val="006C475A"/>
    <w:rsid w:val="006C48F3"/>
    <w:rsid w:val="006D7EA4"/>
    <w:rsid w:val="006F1D80"/>
    <w:rsid w:val="006F4D29"/>
    <w:rsid w:val="00717683"/>
    <w:rsid w:val="0072205C"/>
    <w:rsid w:val="007A1618"/>
    <w:rsid w:val="007A65AD"/>
    <w:rsid w:val="007B22CB"/>
    <w:rsid w:val="007F37E8"/>
    <w:rsid w:val="00811CB3"/>
    <w:rsid w:val="00817CA9"/>
    <w:rsid w:val="00840F29"/>
    <w:rsid w:val="008A195A"/>
    <w:rsid w:val="009136E2"/>
    <w:rsid w:val="009457F3"/>
    <w:rsid w:val="00953DB1"/>
    <w:rsid w:val="009C14AF"/>
    <w:rsid w:val="009C74A8"/>
    <w:rsid w:val="00A0262E"/>
    <w:rsid w:val="00A24A68"/>
    <w:rsid w:val="00A31547"/>
    <w:rsid w:val="00A52A18"/>
    <w:rsid w:val="00A530D6"/>
    <w:rsid w:val="00AA74C4"/>
    <w:rsid w:val="00AB67E7"/>
    <w:rsid w:val="00AD0828"/>
    <w:rsid w:val="00B1170C"/>
    <w:rsid w:val="00B1234C"/>
    <w:rsid w:val="00BA21C5"/>
    <w:rsid w:val="00BC05AD"/>
    <w:rsid w:val="00BE25FE"/>
    <w:rsid w:val="00C06F81"/>
    <w:rsid w:val="00C15686"/>
    <w:rsid w:val="00C45AF3"/>
    <w:rsid w:val="00CD31B9"/>
    <w:rsid w:val="00CD4891"/>
    <w:rsid w:val="00CD4CED"/>
    <w:rsid w:val="00CE1BB8"/>
    <w:rsid w:val="00D04717"/>
    <w:rsid w:val="00D371BD"/>
    <w:rsid w:val="00DA1B33"/>
    <w:rsid w:val="00DB5C31"/>
    <w:rsid w:val="00DD7A71"/>
    <w:rsid w:val="00E33E37"/>
    <w:rsid w:val="00E45445"/>
    <w:rsid w:val="00E65826"/>
    <w:rsid w:val="00E65EB4"/>
    <w:rsid w:val="00E76D2C"/>
    <w:rsid w:val="00F11D41"/>
    <w:rsid w:val="00F4082C"/>
    <w:rsid w:val="00FA38F7"/>
    <w:rsid w:val="00FA4DC5"/>
    <w:rsid w:val="00FC3F42"/>
    <w:rsid w:val="00FE4F66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2A18"/>
  </w:style>
  <w:style w:type="paragraph" w:styleId="a5">
    <w:name w:val="footer"/>
    <w:basedOn w:val="a"/>
    <w:link w:val="a6"/>
    <w:uiPriority w:val="99"/>
    <w:unhideWhenUsed/>
    <w:rsid w:val="00A52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A18"/>
  </w:style>
  <w:style w:type="table" w:styleId="a7">
    <w:name w:val="Table Grid"/>
    <w:basedOn w:val="a1"/>
    <w:uiPriority w:val="59"/>
    <w:rsid w:val="00A52A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E662C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F11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C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4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2A18"/>
  </w:style>
  <w:style w:type="paragraph" w:styleId="a5">
    <w:name w:val="footer"/>
    <w:basedOn w:val="a"/>
    <w:link w:val="a6"/>
    <w:uiPriority w:val="99"/>
    <w:unhideWhenUsed/>
    <w:rsid w:val="00A52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A18"/>
  </w:style>
  <w:style w:type="table" w:styleId="a7">
    <w:name w:val="Table Grid"/>
    <w:basedOn w:val="a1"/>
    <w:uiPriority w:val="59"/>
    <w:rsid w:val="00A52A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E662C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F11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C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4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9FACC-2B77-4B5E-89D4-6CC6D9DF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14</Pages>
  <Words>5401</Words>
  <Characters>30788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Гурова Анна Сергеевна</cp:lastModifiedBy>
  <cp:revision>12</cp:revision>
  <cp:lastPrinted>2018-08-14T19:16:00Z</cp:lastPrinted>
  <dcterms:created xsi:type="dcterms:W3CDTF">2018-08-14T12:49:00Z</dcterms:created>
  <dcterms:modified xsi:type="dcterms:W3CDTF">2018-08-15T15:17:00Z</dcterms:modified>
</cp:coreProperties>
</file>