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D" w:rsidRDefault="0099788D" w:rsidP="00997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99788D" w:rsidRDefault="0099788D" w:rsidP="00997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99788D" w:rsidRDefault="0099788D" w:rsidP="00997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9788D" w:rsidRDefault="0099788D" w:rsidP="00997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88D" w:rsidRDefault="0099788D" w:rsidP="00997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9788D" w:rsidRDefault="0099788D" w:rsidP="0099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28.06.2013                                                                          № 312/56</w:t>
      </w:r>
    </w:p>
    <w:p w:rsidR="0099788D" w:rsidRDefault="0099788D" w:rsidP="0099788D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4353" w:rsidRPr="00D04353" w:rsidRDefault="00D04353" w:rsidP="00D164BD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передачи в залог имущества, находящегося в собственности муниципального образования Дмитровский муниципальный район Московской области </w:t>
      </w:r>
      <w:r w:rsidRPr="00D0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353" w:rsidRPr="00D164BD" w:rsidRDefault="00C6320C" w:rsidP="00D0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Гражданским </w:t>
      </w:r>
      <w:hyperlink r:id="rId6" w:history="1">
        <w:r w:rsidR="00D04353" w:rsidRPr="00D164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7" w:history="1">
        <w:r w:rsidR="00D04353" w:rsidRPr="00D164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="00CD78B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№131-ФЗ «Об общих принципах организации местного </w:t>
      </w:r>
      <w:proofErr w:type="gramStart"/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 в Российской Федерации», </w:t>
      </w:r>
      <w:hyperlink r:id="rId8" w:history="1">
        <w:r w:rsidR="00D04353" w:rsidRPr="00D164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29.05.1992г. №2872-1 «О залоге», Федеральными законами от 16.07.1998г. </w:t>
      </w:r>
      <w:hyperlink r:id="rId9" w:history="1">
        <w:r w:rsidR="00D04353" w:rsidRPr="00D164B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№102-ФЗ</w:t>
        </w:r>
      </w:hyperlink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ипотеке (залоге недвижимости)», </w:t>
      </w:r>
      <w:r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29.07.1998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>135-ФЗ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C6320C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320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320C">
        <w:rPr>
          <w:rFonts w:ascii="Times New Roman" w:hAnsi="Times New Roman" w:cs="Times New Roman"/>
          <w:sz w:val="24"/>
          <w:szCs w:val="24"/>
        </w:rPr>
        <w:t xml:space="preserve"> от 14.11.2002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6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20C">
        <w:rPr>
          <w:rFonts w:ascii="Times New Roman" w:hAnsi="Times New Roman" w:cs="Times New Roman"/>
          <w:sz w:val="24"/>
          <w:szCs w:val="24"/>
        </w:rPr>
        <w:t>161-ФЗ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320C">
        <w:rPr>
          <w:rFonts w:ascii="Times New Roman" w:hAnsi="Times New Roman" w:cs="Times New Roman"/>
          <w:sz w:val="24"/>
          <w:szCs w:val="24"/>
        </w:rPr>
        <w:t xml:space="preserve">О государственных и </w:t>
      </w:r>
      <w:proofErr w:type="gramEnd"/>
      <w:r w:rsidRPr="00C6320C">
        <w:rPr>
          <w:rFonts w:ascii="Times New Roman" w:hAnsi="Times New Roman" w:cs="Times New Roman"/>
          <w:sz w:val="24"/>
          <w:szCs w:val="24"/>
        </w:rPr>
        <w:t xml:space="preserve">муниципальных унитарных </w:t>
      </w:r>
      <w:proofErr w:type="gramStart"/>
      <w:r w:rsidRPr="00C6320C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D04353" w:rsidRPr="00D164B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Дмитровский муниципальный район Московской области Совет депутатов Дмитровского муниципального района Московской области решил:</w:t>
      </w:r>
    </w:p>
    <w:p w:rsidR="00D04353" w:rsidRDefault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ar28" w:history="1">
        <w:r w:rsidR="00D04353" w:rsidRPr="00D164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передачи в залог имущества, находящегося в собственности муниципального образования </w:t>
      </w:r>
      <w:r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>Дмитровский муниципальный район Московской области</w:t>
      </w:r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47DC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  <w:r w:rsidR="00D04353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47DCD" w:rsidRP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r w:rsidRPr="00547DCD">
        <w:rPr>
          <w:rFonts w:ascii="Times New Roman" w:hAnsi="Times New Roman" w:cs="Times New Roman"/>
          <w:color w:val="000000" w:themeColor="text1"/>
          <w:sz w:val="24"/>
          <w:szCs w:val="24"/>
        </w:rPr>
        <w:t>Примерн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54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залога имущества, находящегося в собственности муниципального образования Дмитровский муниципальный район Московской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№2).</w:t>
      </w:r>
    </w:p>
    <w:p w:rsidR="00D164BD" w:rsidRPr="00D164BD" w:rsidRDefault="00547DC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164BD"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настоящее решение в газете «Дмитровский вестник» и разместить на официальном сайте Администрации Дмитровского муниципального района Московской области в сети Интернет.</w:t>
      </w:r>
    </w:p>
    <w:p w:rsidR="00D164BD" w:rsidRPr="00D164BD" w:rsidRDefault="00547DC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64BD" w:rsidRPr="00D164BD">
        <w:rPr>
          <w:rFonts w:ascii="Times New Roman" w:hAnsi="Times New Roman" w:cs="Times New Roman"/>
          <w:sz w:val="24"/>
          <w:szCs w:val="24"/>
        </w:rPr>
        <w:t>. Решение вступает в силу с момента его официального опубликования.</w:t>
      </w: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B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BD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BD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В.К. Баринов</w:t>
      </w: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BD"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BD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BD">
        <w:rPr>
          <w:rFonts w:ascii="Times New Roman" w:hAnsi="Times New Roman" w:cs="Times New Roman"/>
          <w:sz w:val="24"/>
          <w:szCs w:val="24"/>
        </w:rPr>
        <w:t>Гаврилов</w:t>
      </w: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4BD" w:rsidRP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88D" w:rsidRDefault="009978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2C8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04353" w:rsidRPr="00D04353" w:rsidRDefault="00D1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04353" w:rsidRPr="00D04353" w:rsidRDefault="00D1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788D">
        <w:rPr>
          <w:rFonts w:ascii="Times New Roman" w:hAnsi="Times New Roman" w:cs="Times New Roman"/>
          <w:sz w:val="24"/>
          <w:szCs w:val="24"/>
        </w:rPr>
        <w:t>28.06.2013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9788D">
        <w:rPr>
          <w:rFonts w:ascii="Times New Roman" w:hAnsi="Times New Roman" w:cs="Times New Roman"/>
          <w:sz w:val="24"/>
          <w:szCs w:val="24"/>
        </w:rPr>
        <w:t xml:space="preserve"> 312/56</w:t>
      </w:r>
    </w:p>
    <w:p w:rsid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05E" w:rsidRDefault="0009505E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05E" w:rsidRDefault="0009505E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05E" w:rsidRDefault="0009505E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BD" w:rsidRDefault="0099788D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8" w:history="1">
        <w:r w:rsidR="00D164BD" w:rsidRPr="00D164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</w:p>
    <w:p w:rsidR="00D04353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4BD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передачи в залог имущества, находящегося в собственности муниципального образования Дмитровский муниципальный район Московской области</w:t>
      </w:r>
    </w:p>
    <w:p w:rsidR="00D164BD" w:rsidRDefault="00D164BD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D1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53" w:rsidRPr="00CD78B5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передачи в залог имущества, находящего в собственности муниципального образования Дмитровский муниципального района Московской области (далее по тексту – Положение)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разработано в соответствии с Гражданским </w:t>
      </w:r>
      <w:hyperlink r:id="rId11" w:history="1">
        <w:r w:rsidRPr="00CD7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06.10.2003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CD78B5" w:rsidRPr="00CD7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131-ФЗ</w:t>
        </w:r>
      </w:hyperlink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, от 16.07.1998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CD78B5" w:rsidRPr="00CD7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102-ФЗ</w:t>
        </w:r>
      </w:hyperlink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Об ипотеке (залоге недвижимости)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CD7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29.05.1992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2872-1</w:t>
      </w:r>
      <w:proofErr w:type="gramEnd"/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О залоге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7D2"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B867D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867D2"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B867D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B867D2"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29.07.1998</w:t>
      </w:r>
      <w:r w:rsidR="00B8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867D2"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7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867D2"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>135-ФЗ</w:t>
      </w:r>
      <w:r w:rsidR="00B8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867D2" w:rsidRPr="00C6320C">
        <w:rPr>
          <w:rFonts w:ascii="Times New Roman" w:hAnsi="Times New Roman" w:cs="Times New Roman"/>
          <w:color w:val="000000" w:themeColor="text1"/>
          <w:sz w:val="24"/>
          <w:szCs w:val="24"/>
        </w:rPr>
        <w:t>Об оценочной деятельности в Российской Федерации</w:t>
      </w:r>
      <w:r w:rsidR="00B867D2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B867D2" w:rsidRPr="00C6320C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B867D2">
        <w:rPr>
          <w:rFonts w:ascii="Times New Roman" w:hAnsi="Times New Roman" w:cs="Times New Roman"/>
          <w:sz w:val="24"/>
          <w:szCs w:val="24"/>
        </w:rPr>
        <w:t>м</w:t>
      </w:r>
      <w:r w:rsidR="00B867D2" w:rsidRPr="00C6320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67D2">
        <w:rPr>
          <w:rFonts w:ascii="Times New Roman" w:hAnsi="Times New Roman" w:cs="Times New Roman"/>
          <w:sz w:val="24"/>
          <w:szCs w:val="24"/>
        </w:rPr>
        <w:t>ом</w:t>
      </w:r>
      <w:r w:rsidR="00B867D2" w:rsidRPr="00C6320C">
        <w:rPr>
          <w:rFonts w:ascii="Times New Roman" w:hAnsi="Times New Roman" w:cs="Times New Roman"/>
          <w:sz w:val="24"/>
          <w:szCs w:val="24"/>
        </w:rPr>
        <w:t xml:space="preserve"> от 14.11.2002</w:t>
      </w:r>
      <w:r w:rsidR="00B867D2">
        <w:rPr>
          <w:rFonts w:ascii="Times New Roman" w:hAnsi="Times New Roman" w:cs="Times New Roman"/>
          <w:sz w:val="24"/>
          <w:szCs w:val="24"/>
        </w:rPr>
        <w:t>г.</w:t>
      </w:r>
      <w:r w:rsidR="00B867D2" w:rsidRPr="00C6320C">
        <w:rPr>
          <w:rFonts w:ascii="Times New Roman" w:hAnsi="Times New Roman" w:cs="Times New Roman"/>
          <w:sz w:val="24"/>
          <w:szCs w:val="24"/>
        </w:rPr>
        <w:t xml:space="preserve"> </w:t>
      </w:r>
      <w:r w:rsidR="00B867D2">
        <w:rPr>
          <w:rFonts w:ascii="Times New Roman" w:hAnsi="Times New Roman" w:cs="Times New Roman"/>
          <w:sz w:val="24"/>
          <w:szCs w:val="24"/>
        </w:rPr>
        <w:t>№</w:t>
      </w:r>
      <w:r w:rsidR="00B867D2" w:rsidRPr="00C6320C">
        <w:rPr>
          <w:rFonts w:ascii="Times New Roman" w:hAnsi="Times New Roman" w:cs="Times New Roman"/>
          <w:sz w:val="24"/>
          <w:szCs w:val="24"/>
        </w:rPr>
        <w:t>161-ФЗ</w:t>
      </w:r>
      <w:r w:rsidR="00B867D2">
        <w:rPr>
          <w:rFonts w:ascii="Times New Roman" w:hAnsi="Times New Roman" w:cs="Times New Roman"/>
          <w:sz w:val="24"/>
          <w:szCs w:val="24"/>
        </w:rPr>
        <w:t xml:space="preserve"> «</w:t>
      </w:r>
      <w:r w:rsidR="00B867D2" w:rsidRPr="00C6320C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B867D2">
        <w:rPr>
          <w:rFonts w:ascii="Times New Roman" w:hAnsi="Times New Roman" w:cs="Times New Roman"/>
          <w:sz w:val="24"/>
          <w:szCs w:val="24"/>
        </w:rPr>
        <w:t>»,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CD7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CD78B5"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>Дмитровский  муниципальный район</w:t>
      </w:r>
      <w:r w:rsidRPr="00CD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(далее - муниципальный район).</w:t>
      </w:r>
    </w:p>
    <w:p w:rsid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1.2. Положение определяет цели и задачи, условия и порядок передачи в залог имущества, находящегося в собственности муниципального района.</w:t>
      </w:r>
    </w:p>
    <w:p w:rsidR="008B03A1" w:rsidRPr="00D04353" w:rsidRDefault="008B03A1" w:rsidP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4353">
        <w:rPr>
          <w:rFonts w:ascii="Times New Roman" w:hAnsi="Times New Roman" w:cs="Times New Roman"/>
          <w:sz w:val="24"/>
          <w:szCs w:val="24"/>
        </w:rPr>
        <w:t>.3. Предметом залога могут быть вещи, ценные бумаги, иное имущество и имущественные права. Залог может устанавливаться в отношении требований, которые возникнут в будущем, при условии, если стороны договорятся о размере обеспечения залогом таких требований.</w:t>
      </w:r>
    </w:p>
    <w:p w:rsidR="008B03A1" w:rsidRPr="00D04353" w:rsidRDefault="008B03A1" w:rsidP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4353">
        <w:rPr>
          <w:rFonts w:ascii="Times New Roman" w:hAnsi="Times New Roman" w:cs="Times New Roman"/>
          <w:sz w:val="24"/>
          <w:szCs w:val="24"/>
        </w:rPr>
        <w:t>.4. Предметом залога не могут быть деньги и валюта (включая безналичные средства), требования, носящие личный характер, а также иные требования, залог которых запрещен законодательством Российской Федерации и Московской области.</w:t>
      </w:r>
    </w:p>
    <w:p w:rsidR="008B03A1" w:rsidRPr="00D04353" w:rsidRDefault="008B03A1" w:rsidP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Не могут быть предметом залога объекты муниципальной собственности, которые:</w:t>
      </w:r>
    </w:p>
    <w:p w:rsidR="008B03A1" w:rsidRPr="00D04353" w:rsidRDefault="008B03A1" w:rsidP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353">
        <w:rPr>
          <w:rFonts w:ascii="Times New Roman" w:hAnsi="Times New Roman" w:cs="Times New Roman"/>
          <w:sz w:val="24"/>
          <w:szCs w:val="24"/>
        </w:rPr>
        <w:t>а) изъяты из оборота в соответствии с законодательством Российской Федерации;</w:t>
      </w:r>
      <w:proofErr w:type="gramEnd"/>
    </w:p>
    <w:p w:rsidR="008B03A1" w:rsidRPr="00D04353" w:rsidRDefault="008B03A1" w:rsidP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б) принадлежат муниципальным учреждениям на праве оперативного управления;</w:t>
      </w:r>
    </w:p>
    <w:p w:rsidR="008B03A1" w:rsidRPr="00D04353" w:rsidRDefault="008B03A1" w:rsidP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в) подлежат в соответствии с федеральными законами обязательной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353">
        <w:rPr>
          <w:rFonts w:ascii="Times New Roman" w:hAnsi="Times New Roman" w:cs="Times New Roman"/>
          <w:sz w:val="24"/>
          <w:szCs w:val="24"/>
        </w:rPr>
        <w:t xml:space="preserve"> либо приватизация которых запрещена.</w:t>
      </w:r>
    </w:p>
    <w:p w:rsidR="008B03A1" w:rsidRPr="00D04353" w:rsidRDefault="008B03A1" w:rsidP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Не допускается залог объектов муниципальной собственности в случаях, если при обращении взыскания на заложенные объекты муниципальный район может понести больший ущерб, чем вследствие неисполнения обеспечиваемого данным залогом обязательства.</w:t>
      </w:r>
    </w:p>
    <w:p w:rsidR="008B03A1" w:rsidRPr="00D04353" w:rsidRDefault="008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353" w:rsidRPr="00D04353" w:rsidRDefault="008B0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4353" w:rsidRPr="00D04353">
        <w:rPr>
          <w:rFonts w:ascii="Times New Roman" w:hAnsi="Times New Roman" w:cs="Times New Roman"/>
          <w:sz w:val="24"/>
          <w:szCs w:val="24"/>
        </w:rPr>
        <w:t>. Порядок передачи, оформления и условия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согласования залоговых сделок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D04353">
        <w:rPr>
          <w:rFonts w:ascii="Times New Roman" w:hAnsi="Times New Roman" w:cs="Times New Roman"/>
          <w:sz w:val="24"/>
          <w:szCs w:val="24"/>
        </w:rPr>
        <w:t>2.1. Залог объектов муниципальной собственности осуществляется для обеспечения: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а) обязательств муниципального района;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б) обязательств муниципальных унитарных предприятий;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lastRenderedPageBreak/>
        <w:t>в) обязательств юридических лиц, исполнение которых относится к ведению муниципального района.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2.2. Залогодателями имущества, находящегося в собственности муниципального района, выступают:</w:t>
      </w:r>
    </w:p>
    <w:p w:rsidR="00D04353" w:rsidRPr="00D04353" w:rsidRDefault="003E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уполномоченный орган Администрации Дмитровского муниципального района Московской области с правами юридического лица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уполномоченный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D04353" w:rsidRPr="00D04353">
        <w:rPr>
          <w:rFonts w:ascii="Times New Roman" w:hAnsi="Times New Roman" w:cs="Times New Roman"/>
          <w:sz w:val="24"/>
          <w:szCs w:val="24"/>
        </w:rPr>
        <w:t>),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 Г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Глава района) по сделкам с имуществом казны в соответствии с утвержденным Положением</w:t>
      </w:r>
      <w:r w:rsidR="00486E58">
        <w:rPr>
          <w:rFonts w:ascii="Times New Roman" w:hAnsi="Times New Roman" w:cs="Times New Roman"/>
          <w:sz w:val="24"/>
          <w:szCs w:val="24"/>
        </w:rPr>
        <w:t xml:space="preserve">. Уполномоченный орган </w:t>
      </w:r>
      <w:r w:rsidR="00486E58" w:rsidRPr="00D04353">
        <w:rPr>
          <w:rFonts w:ascii="Times New Roman" w:hAnsi="Times New Roman" w:cs="Times New Roman"/>
          <w:sz w:val="24"/>
          <w:szCs w:val="24"/>
        </w:rPr>
        <w:t>заключает с залогодержателем договор о залоге, включающий условия, предусмотренные настоящим Положением, в отношении недвижимого имущества, обеспечивает его государственную регистрацию</w:t>
      </w:r>
      <w:r w:rsidR="00D04353" w:rsidRPr="00D04353">
        <w:rPr>
          <w:rFonts w:ascii="Times New Roman" w:hAnsi="Times New Roman" w:cs="Times New Roman"/>
          <w:sz w:val="24"/>
          <w:szCs w:val="24"/>
        </w:rPr>
        <w:t>;</w:t>
      </w:r>
      <w:r w:rsidR="00CA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53" w:rsidRDefault="003E7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F">
        <w:rPr>
          <w:rFonts w:ascii="Times New Roman" w:hAnsi="Times New Roman" w:cs="Times New Roman"/>
          <w:sz w:val="24"/>
          <w:szCs w:val="24"/>
        </w:rPr>
        <w:t xml:space="preserve">- </w:t>
      </w:r>
      <w:r w:rsidR="00D04353" w:rsidRPr="00AE459F">
        <w:rPr>
          <w:rFonts w:ascii="Times New Roman" w:hAnsi="Times New Roman" w:cs="Times New Roman"/>
          <w:sz w:val="24"/>
          <w:szCs w:val="24"/>
        </w:rPr>
        <w:t>муниципальные унитарные предприятия (далее - Предприятия) - по сделкам с имуществом, которое принадлежит им на праве хозяйственного ведения.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3</w:t>
      </w:r>
      <w:r w:rsidRPr="00D04353">
        <w:rPr>
          <w:rFonts w:ascii="Times New Roman" w:hAnsi="Times New Roman" w:cs="Times New Roman"/>
          <w:sz w:val="24"/>
          <w:szCs w:val="24"/>
        </w:rPr>
        <w:t xml:space="preserve">. Обеспечение исполнения обязательств муниципального района, возникающих в соответствии с федеральным законодательством, законами Московской области и актами органов местного самоуправления, осуществляется в соответствии с перечнем имущества казны, которое может быть использовано в качестве залога, при условии его утверждения Советом депутатов </w:t>
      </w:r>
      <w:r w:rsidR="0094765A">
        <w:rPr>
          <w:rFonts w:ascii="Times New Roman" w:hAnsi="Times New Roman" w:cs="Times New Roman"/>
          <w:sz w:val="24"/>
          <w:szCs w:val="24"/>
        </w:rPr>
        <w:t>Дмитровского</w:t>
      </w:r>
      <w:r w:rsidRPr="00D04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4765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04353">
        <w:rPr>
          <w:rFonts w:ascii="Times New Roman" w:hAnsi="Times New Roman" w:cs="Times New Roman"/>
          <w:sz w:val="24"/>
          <w:szCs w:val="24"/>
        </w:rPr>
        <w:t>.</w:t>
      </w:r>
    </w:p>
    <w:p w:rsidR="0083069F" w:rsidRDefault="00D04353" w:rsidP="00830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4</w:t>
      </w:r>
      <w:r w:rsidRPr="00D04353">
        <w:rPr>
          <w:rFonts w:ascii="Times New Roman" w:hAnsi="Times New Roman" w:cs="Times New Roman"/>
          <w:sz w:val="24"/>
          <w:szCs w:val="24"/>
        </w:rPr>
        <w:t>. Уполномоченн</w:t>
      </w:r>
      <w:r w:rsidR="0094765A">
        <w:rPr>
          <w:rFonts w:ascii="Times New Roman" w:hAnsi="Times New Roman" w:cs="Times New Roman"/>
          <w:sz w:val="24"/>
          <w:szCs w:val="24"/>
        </w:rPr>
        <w:t>ый</w:t>
      </w:r>
      <w:r w:rsidRPr="00D04353">
        <w:rPr>
          <w:rFonts w:ascii="Times New Roman" w:hAnsi="Times New Roman" w:cs="Times New Roman"/>
          <w:sz w:val="24"/>
          <w:szCs w:val="24"/>
        </w:rPr>
        <w:t xml:space="preserve"> </w:t>
      </w:r>
      <w:r w:rsidR="0094765A">
        <w:rPr>
          <w:rFonts w:ascii="Times New Roman" w:hAnsi="Times New Roman" w:cs="Times New Roman"/>
          <w:sz w:val="24"/>
          <w:szCs w:val="24"/>
        </w:rPr>
        <w:t>орган</w:t>
      </w:r>
      <w:r w:rsidRPr="00D04353">
        <w:rPr>
          <w:rFonts w:ascii="Times New Roman" w:hAnsi="Times New Roman" w:cs="Times New Roman"/>
          <w:sz w:val="24"/>
          <w:szCs w:val="24"/>
        </w:rPr>
        <w:t xml:space="preserve"> </w:t>
      </w:r>
      <w:r w:rsidR="0083069F">
        <w:rPr>
          <w:rFonts w:ascii="Times New Roman" w:hAnsi="Times New Roman" w:cs="Times New Roman"/>
          <w:sz w:val="24"/>
          <w:szCs w:val="24"/>
        </w:rPr>
        <w:t>заключает договор</w:t>
      </w:r>
      <w:r w:rsidRPr="00D04353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83069F">
        <w:rPr>
          <w:rFonts w:ascii="Times New Roman" w:hAnsi="Times New Roman" w:cs="Times New Roman"/>
          <w:sz w:val="24"/>
          <w:szCs w:val="24"/>
        </w:rPr>
        <w:t>а</w:t>
      </w:r>
      <w:r w:rsidRPr="00D04353">
        <w:rPr>
          <w:rFonts w:ascii="Times New Roman" w:hAnsi="Times New Roman" w:cs="Times New Roman"/>
          <w:sz w:val="24"/>
          <w:szCs w:val="24"/>
        </w:rPr>
        <w:t xml:space="preserve"> муниципального имущества и имущественных прав муниципального района на основании постановления </w:t>
      </w:r>
      <w:r w:rsidR="0094765A">
        <w:rPr>
          <w:rFonts w:ascii="Times New Roman" w:hAnsi="Times New Roman" w:cs="Times New Roman"/>
          <w:sz w:val="24"/>
          <w:szCs w:val="24"/>
        </w:rPr>
        <w:t>Администрации Дмитровского муниципального района</w:t>
      </w:r>
      <w:r w:rsidRPr="00D04353">
        <w:rPr>
          <w:rFonts w:ascii="Times New Roman" w:hAnsi="Times New Roman" w:cs="Times New Roman"/>
          <w:sz w:val="24"/>
          <w:szCs w:val="24"/>
        </w:rPr>
        <w:t xml:space="preserve"> о</w:t>
      </w:r>
      <w:r w:rsidR="0083069F">
        <w:rPr>
          <w:rFonts w:ascii="Times New Roman" w:hAnsi="Times New Roman" w:cs="Times New Roman"/>
          <w:sz w:val="24"/>
          <w:szCs w:val="24"/>
        </w:rPr>
        <w:t xml:space="preserve"> </w:t>
      </w:r>
      <w:r w:rsidR="0083069F" w:rsidRPr="00D04353">
        <w:rPr>
          <w:rFonts w:ascii="Times New Roman" w:hAnsi="Times New Roman" w:cs="Times New Roman"/>
          <w:sz w:val="24"/>
          <w:szCs w:val="24"/>
        </w:rPr>
        <w:t xml:space="preserve">заключении кредитного договора, обязательства которого обеспечиваются залогом. 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Постановление должно содержать сведения о существе, цене, сроках и сторонах заключаемого договора, а также об индивидуальных признаках закладываемого имущества.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5</w:t>
      </w:r>
      <w:r w:rsidRPr="00D04353">
        <w:rPr>
          <w:rFonts w:ascii="Times New Roman" w:hAnsi="Times New Roman" w:cs="Times New Roman"/>
          <w:sz w:val="24"/>
          <w:szCs w:val="24"/>
        </w:rPr>
        <w:t xml:space="preserve">. </w:t>
      </w:r>
      <w:r w:rsidR="008B03A1">
        <w:rPr>
          <w:rFonts w:ascii="Times New Roman" w:hAnsi="Times New Roman" w:cs="Times New Roman"/>
          <w:sz w:val="24"/>
          <w:szCs w:val="24"/>
        </w:rPr>
        <w:t>Уполномоченный орган обеспечивает</w:t>
      </w:r>
      <w:r w:rsidRPr="00D04353">
        <w:rPr>
          <w:rFonts w:ascii="Times New Roman" w:hAnsi="Times New Roman" w:cs="Times New Roman"/>
          <w:sz w:val="24"/>
          <w:szCs w:val="24"/>
        </w:rPr>
        <w:t>: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а) согласова</w:t>
      </w:r>
      <w:r w:rsidR="008B03A1">
        <w:rPr>
          <w:rFonts w:ascii="Times New Roman" w:hAnsi="Times New Roman" w:cs="Times New Roman"/>
          <w:sz w:val="24"/>
          <w:szCs w:val="24"/>
        </w:rPr>
        <w:t>ние</w:t>
      </w:r>
      <w:r w:rsidRPr="00D0435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B03A1">
        <w:rPr>
          <w:rFonts w:ascii="Times New Roman" w:hAnsi="Times New Roman" w:cs="Times New Roman"/>
          <w:sz w:val="24"/>
          <w:szCs w:val="24"/>
        </w:rPr>
        <w:t>а</w:t>
      </w:r>
      <w:r w:rsidRPr="00D04353">
        <w:rPr>
          <w:rFonts w:ascii="Times New Roman" w:hAnsi="Times New Roman" w:cs="Times New Roman"/>
          <w:sz w:val="24"/>
          <w:szCs w:val="24"/>
        </w:rPr>
        <w:t xml:space="preserve"> основного кредитного договора, по которому возникает обеспеченное залогом обязательство</w:t>
      </w:r>
      <w:r w:rsidR="00E4244C">
        <w:rPr>
          <w:rFonts w:ascii="Times New Roman" w:hAnsi="Times New Roman" w:cs="Times New Roman"/>
          <w:sz w:val="24"/>
          <w:szCs w:val="24"/>
        </w:rPr>
        <w:t>, проекта договора о залоге</w:t>
      </w:r>
      <w:r w:rsidRPr="00D04353">
        <w:rPr>
          <w:rFonts w:ascii="Times New Roman" w:hAnsi="Times New Roman" w:cs="Times New Roman"/>
          <w:sz w:val="24"/>
          <w:szCs w:val="24"/>
        </w:rPr>
        <w:t>;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б) определяет перечень закладываемого имущества;</w:t>
      </w:r>
    </w:p>
    <w:p w:rsidR="00D04353" w:rsidRPr="00D04353" w:rsidRDefault="00D04353" w:rsidP="00B8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в) проведение оценки имущества казны, передаваемого в залог</w:t>
      </w:r>
      <w:r w:rsidR="00B867D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об оценочной деятельности</w:t>
      </w:r>
      <w:r w:rsidRPr="00D04353">
        <w:rPr>
          <w:rFonts w:ascii="Times New Roman" w:hAnsi="Times New Roman" w:cs="Times New Roman"/>
          <w:sz w:val="24"/>
          <w:szCs w:val="24"/>
        </w:rPr>
        <w:t>;</w:t>
      </w:r>
    </w:p>
    <w:p w:rsidR="00D04353" w:rsidRPr="00D04353" w:rsidRDefault="00AE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4353" w:rsidRPr="00D04353">
        <w:rPr>
          <w:rFonts w:ascii="Times New Roman" w:hAnsi="Times New Roman" w:cs="Times New Roman"/>
          <w:sz w:val="24"/>
          <w:szCs w:val="24"/>
        </w:rPr>
        <w:t>) осуществл</w:t>
      </w:r>
      <w:r w:rsidR="008B03A1">
        <w:rPr>
          <w:rFonts w:ascii="Times New Roman" w:hAnsi="Times New Roman" w:cs="Times New Roman"/>
          <w:sz w:val="24"/>
          <w:szCs w:val="24"/>
        </w:rPr>
        <w:t>ение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353" w:rsidRPr="00D04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4353" w:rsidRPr="00D04353">
        <w:rPr>
          <w:rFonts w:ascii="Times New Roman" w:hAnsi="Times New Roman" w:cs="Times New Roman"/>
          <w:sz w:val="24"/>
          <w:szCs w:val="24"/>
        </w:rPr>
        <w:t xml:space="preserve"> исполнением обеспеченного залогом основного обязательства с целью предотвращения утраты заложенного муниципального имущества в случае неудовлетворительного исполнения основного обязательства;</w:t>
      </w:r>
    </w:p>
    <w:p w:rsidR="00D04353" w:rsidRDefault="00AE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04353" w:rsidRPr="00497FBA">
        <w:rPr>
          <w:rFonts w:ascii="Times New Roman" w:hAnsi="Times New Roman" w:cs="Times New Roman"/>
          <w:color w:val="000000" w:themeColor="text1"/>
          <w:sz w:val="24"/>
          <w:szCs w:val="24"/>
        </w:rPr>
        <w:t>) веде</w:t>
      </w:r>
      <w:r w:rsidR="008B03A1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D04353" w:rsidRPr="004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законодательством Российской Федерации, учет переданного в залог имущества, принадлежащего муниципальному району, а также учет обязательств, указанных в </w:t>
      </w:r>
      <w:hyperlink w:anchor="Par42" w:history="1">
        <w:r w:rsidR="00D04353" w:rsidRPr="00497F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="00D04353" w:rsidRPr="004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обеспеченных залогом</w:t>
      </w:r>
      <w:r w:rsidR="004E35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4353" w:rsidRDefault="009F4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353" w:rsidRPr="009F461B">
        <w:rPr>
          <w:rFonts w:ascii="Times New Roman" w:hAnsi="Times New Roman" w:cs="Times New Roman"/>
          <w:sz w:val="24"/>
          <w:szCs w:val="24"/>
        </w:rPr>
        <w:t>Для получения разрешения на совершение залоговой сделки Главе района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D04353" w:rsidRPr="009F461B">
        <w:rPr>
          <w:rFonts w:ascii="Times New Roman" w:hAnsi="Times New Roman" w:cs="Times New Roman"/>
          <w:sz w:val="24"/>
          <w:szCs w:val="24"/>
        </w:rPr>
        <w:t xml:space="preserve"> письменное заявление, к которому прилагаются следующие документы:</w:t>
      </w:r>
    </w:p>
    <w:p w:rsidR="00B96613" w:rsidRDefault="00B96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Документы, предоставляемые Заместителем Главы администрации муниципального района, в ведении которого находятся лица, указанные в подпунктах б), в) пункта 2.1. настоящего Постановления либо соответствующие полномочия муниципального образования</w:t>
      </w:r>
      <w:r w:rsidR="006E21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8306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которых обеспечивается залог</w:t>
      </w:r>
      <w:r w:rsidR="0083069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(далее по тексту – курирующий Заместитель Главы</w:t>
      </w:r>
      <w:r w:rsidR="006E21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353" w:rsidRDefault="00EE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заключение о целесообразности передачи муниципального имущества в залог;</w:t>
      </w:r>
    </w:p>
    <w:p w:rsidR="00B96613" w:rsidRDefault="00B96613" w:rsidP="00B96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договора (кредитный договор), в обеспечение которого муниципальное имущество передается в залог;</w:t>
      </w:r>
    </w:p>
    <w:p w:rsidR="00B96613" w:rsidRDefault="00B96613" w:rsidP="00B96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договора о залоге;</w:t>
      </w:r>
    </w:p>
    <w:p w:rsidR="00B96613" w:rsidRPr="00D04353" w:rsidRDefault="00B96613" w:rsidP="00B96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4353">
        <w:rPr>
          <w:rFonts w:ascii="Times New Roman" w:hAnsi="Times New Roman" w:cs="Times New Roman"/>
          <w:sz w:val="24"/>
          <w:szCs w:val="24"/>
        </w:rPr>
        <w:t xml:space="preserve"> письмо кредитной организации, подтверждающее условия предоставления кредита.</w:t>
      </w:r>
    </w:p>
    <w:p w:rsidR="00B96613" w:rsidRDefault="00B96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Документы предоставляемые, Комитетом по управлению муниципальным имуществом:</w:t>
      </w:r>
    </w:p>
    <w:p w:rsidR="00EE2B23" w:rsidRDefault="00EE2B23" w:rsidP="00EE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перечень имущества, передаваемого в залог, с указанием его рыночной и балансовой стоимости (далее - Перечень имущества);</w:t>
      </w:r>
    </w:p>
    <w:p w:rsidR="00B96613" w:rsidRDefault="00B96613" w:rsidP="00B96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право муниципальной собственности на имущество, передаваемое в залог, если государственная регистрация прав на это имущество предусмотрена законодательством Российской Федерации;</w:t>
      </w:r>
    </w:p>
    <w:p w:rsidR="00B96613" w:rsidRDefault="00B96613" w:rsidP="00EE2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Документы, предоставляемые кредитополучателем:</w:t>
      </w:r>
    </w:p>
    <w:p w:rsidR="00D04353" w:rsidRDefault="00EE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353" w:rsidRPr="00D04353">
        <w:rPr>
          <w:rFonts w:ascii="Times New Roman" w:hAnsi="Times New Roman" w:cs="Times New Roman"/>
          <w:sz w:val="24"/>
          <w:szCs w:val="24"/>
        </w:rPr>
        <w:t xml:space="preserve"> социально-экономическое обоснование совершения сделки, обеспечиваемой залогом</w:t>
      </w:r>
      <w:r w:rsidR="0083069F">
        <w:rPr>
          <w:rFonts w:ascii="Times New Roman" w:hAnsi="Times New Roman" w:cs="Times New Roman"/>
          <w:sz w:val="24"/>
          <w:szCs w:val="24"/>
        </w:rPr>
        <w:t xml:space="preserve"> (кредитный договор)</w:t>
      </w:r>
      <w:r w:rsidR="00D04353" w:rsidRPr="00D04353">
        <w:rPr>
          <w:rFonts w:ascii="Times New Roman" w:hAnsi="Times New Roman" w:cs="Times New Roman"/>
          <w:sz w:val="24"/>
          <w:szCs w:val="24"/>
        </w:rPr>
        <w:t>, которое в том числе должно содержать вид обязательства, обеспечиваемого залогом; размер обязательства; срок и условия исполнения обязательства; направление использования заемных средств;</w:t>
      </w:r>
    </w:p>
    <w:p w:rsidR="00B75A4E" w:rsidRDefault="00B75A4E" w:rsidP="00B75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страхования заложенного имущества;</w:t>
      </w:r>
    </w:p>
    <w:p w:rsidR="004E3555" w:rsidRDefault="004E3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Документы, предоставляемые финансовым управлением Администрации Дмитровского муниципального района:</w:t>
      </w:r>
    </w:p>
    <w:p w:rsidR="004E3555" w:rsidRDefault="004E3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экономическая оценка структуры баланса кредитуемого юридического лица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7</w:t>
      </w:r>
      <w:r w:rsidRPr="00D04353">
        <w:rPr>
          <w:rFonts w:ascii="Times New Roman" w:hAnsi="Times New Roman" w:cs="Times New Roman"/>
          <w:sz w:val="24"/>
          <w:szCs w:val="24"/>
        </w:rPr>
        <w:t xml:space="preserve">. </w:t>
      </w:r>
      <w:r w:rsidR="006E217D">
        <w:rPr>
          <w:rFonts w:ascii="Times New Roman" w:hAnsi="Times New Roman" w:cs="Times New Roman"/>
          <w:sz w:val="24"/>
          <w:szCs w:val="24"/>
        </w:rPr>
        <w:t>Курирующий заместитель Главы</w:t>
      </w:r>
      <w:r w:rsidR="0049612E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D04353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рассмотреть представленный полный комплект документов и направить их Главе района для принятия решения</w:t>
      </w:r>
      <w:r w:rsidR="006E217D">
        <w:rPr>
          <w:rFonts w:ascii="Times New Roman" w:hAnsi="Times New Roman" w:cs="Times New Roman"/>
          <w:sz w:val="24"/>
          <w:szCs w:val="24"/>
        </w:rPr>
        <w:t>, в форме постановления Администрации муниципального района,</w:t>
      </w:r>
      <w:r w:rsidRPr="00D04353">
        <w:rPr>
          <w:rFonts w:ascii="Times New Roman" w:hAnsi="Times New Roman" w:cs="Times New Roman"/>
          <w:sz w:val="24"/>
          <w:szCs w:val="24"/>
        </w:rPr>
        <w:t xml:space="preserve"> о разрешении или об отказе в разрешении на совершение залога муниципального имущества.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8</w:t>
      </w:r>
      <w:r w:rsidRPr="00D04353">
        <w:rPr>
          <w:rFonts w:ascii="Times New Roman" w:hAnsi="Times New Roman" w:cs="Times New Roman"/>
          <w:sz w:val="24"/>
          <w:szCs w:val="24"/>
        </w:rPr>
        <w:t>. Глава района вправе отказать в разрешении на совершение залоговой сделки по следующим основаниям: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 xml:space="preserve">а) в случае решения о ликвидации, реорганизации </w:t>
      </w:r>
      <w:r w:rsidR="0083069F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D04353">
        <w:rPr>
          <w:rFonts w:ascii="Times New Roman" w:hAnsi="Times New Roman" w:cs="Times New Roman"/>
          <w:sz w:val="24"/>
          <w:szCs w:val="24"/>
        </w:rPr>
        <w:t>;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б) неудовлетворительная структура баланса;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в) в случаях нецелесообразности совершения залоговой сделки;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г) в иных случаях, предусмотренных законодательством Российской Федерации.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</w:t>
      </w:r>
      <w:r w:rsidR="008B03A1">
        <w:rPr>
          <w:rFonts w:ascii="Times New Roman" w:hAnsi="Times New Roman" w:cs="Times New Roman"/>
          <w:sz w:val="24"/>
          <w:szCs w:val="24"/>
        </w:rPr>
        <w:t>9</w:t>
      </w:r>
      <w:r w:rsidRPr="00D04353">
        <w:rPr>
          <w:rFonts w:ascii="Times New Roman" w:hAnsi="Times New Roman" w:cs="Times New Roman"/>
          <w:sz w:val="24"/>
          <w:szCs w:val="24"/>
        </w:rPr>
        <w:t>. Недвижимое имущество, на которое установлена ипотека, остается у залогодателя в его владении и использовании.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2.1</w:t>
      </w:r>
      <w:r w:rsidR="008B03A1">
        <w:rPr>
          <w:rFonts w:ascii="Times New Roman" w:hAnsi="Times New Roman" w:cs="Times New Roman"/>
          <w:sz w:val="24"/>
          <w:szCs w:val="24"/>
        </w:rPr>
        <w:t>0</w:t>
      </w:r>
      <w:r w:rsidRPr="00D04353">
        <w:rPr>
          <w:rFonts w:ascii="Times New Roman" w:hAnsi="Times New Roman" w:cs="Times New Roman"/>
          <w:sz w:val="24"/>
          <w:szCs w:val="24"/>
        </w:rPr>
        <w:t xml:space="preserve">. Экземпляр (копия) заключенного договора, оформляющего основное обязательство, а также договора о залоге после его подписания залогодателем и залогодержателем </w:t>
      </w:r>
      <w:r w:rsidR="006E217D">
        <w:rPr>
          <w:rFonts w:ascii="Times New Roman" w:hAnsi="Times New Roman" w:cs="Times New Roman"/>
          <w:sz w:val="24"/>
          <w:szCs w:val="24"/>
        </w:rPr>
        <w:t>хранится у Курирующего Заместителя Главы</w:t>
      </w:r>
      <w:r w:rsidRPr="00D04353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gramStart"/>
      <w:r w:rsidRPr="00D043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4353">
        <w:rPr>
          <w:rFonts w:ascii="Times New Roman" w:hAnsi="Times New Roman" w:cs="Times New Roman"/>
          <w:sz w:val="24"/>
          <w:szCs w:val="24"/>
        </w:rPr>
        <w:t xml:space="preserve"> исполнением обязательства в целях предотвращения утраты заложенного имущества.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2.1</w:t>
      </w:r>
      <w:r w:rsidR="008B03A1">
        <w:rPr>
          <w:rFonts w:ascii="Times New Roman" w:hAnsi="Times New Roman" w:cs="Times New Roman"/>
          <w:sz w:val="24"/>
          <w:szCs w:val="24"/>
        </w:rPr>
        <w:t>1</w:t>
      </w:r>
      <w:r w:rsidRPr="00D04353">
        <w:rPr>
          <w:rFonts w:ascii="Times New Roman" w:hAnsi="Times New Roman" w:cs="Times New Roman"/>
          <w:sz w:val="24"/>
          <w:szCs w:val="24"/>
        </w:rPr>
        <w:t>. Замена предмета залога, внесение изменений и дополнений в договор о залоге производятся в порядке, предусмотренном настоящим Положением для заключения договора о залоге.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2.1</w:t>
      </w:r>
      <w:r w:rsidR="008B03A1">
        <w:rPr>
          <w:rFonts w:ascii="Times New Roman" w:hAnsi="Times New Roman" w:cs="Times New Roman"/>
          <w:sz w:val="24"/>
          <w:szCs w:val="24"/>
        </w:rPr>
        <w:t>2</w:t>
      </w:r>
      <w:r w:rsidRPr="00D04353">
        <w:rPr>
          <w:rFonts w:ascii="Times New Roman" w:hAnsi="Times New Roman" w:cs="Times New Roman"/>
          <w:sz w:val="24"/>
          <w:szCs w:val="24"/>
        </w:rPr>
        <w:t xml:space="preserve">. </w:t>
      </w:r>
      <w:r w:rsidR="00F36E1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="00F35579">
        <w:rPr>
          <w:rFonts w:ascii="Times New Roman" w:hAnsi="Times New Roman" w:cs="Times New Roman"/>
          <w:sz w:val="24"/>
          <w:szCs w:val="24"/>
        </w:rPr>
        <w:t xml:space="preserve"> </w:t>
      </w:r>
      <w:r w:rsidRPr="00D04353">
        <w:rPr>
          <w:rFonts w:ascii="Times New Roman" w:hAnsi="Times New Roman" w:cs="Times New Roman"/>
          <w:sz w:val="24"/>
          <w:szCs w:val="24"/>
        </w:rPr>
        <w:t>ведет реестр залоговых сделок с муниципальным имуществом.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2.1</w:t>
      </w:r>
      <w:r w:rsidR="008B03A1">
        <w:rPr>
          <w:rFonts w:ascii="Times New Roman" w:hAnsi="Times New Roman" w:cs="Times New Roman"/>
          <w:sz w:val="24"/>
          <w:szCs w:val="24"/>
        </w:rPr>
        <w:t>3</w:t>
      </w:r>
      <w:r w:rsidRPr="00D04353">
        <w:rPr>
          <w:rFonts w:ascii="Times New Roman" w:hAnsi="Times New Roman" w:cs="Times New Roman"/>
          <w:sz w:val="24"/>
          <w:szCs w:val="24"/>
        </w:rPr>
        <w:t xml:space="preserve">. </w:t>
      </w:r>
      <w:r w:rsidR="00AE459F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Pr="00D04353">
        <w:rPr>
          <w:rFonts w:ascii="Times New Roman" w:hAnsi="Times New Roman" w:cs="Times New Roman"/>
          <w:sz w:val="24"/>
          <w:szCs w:val="24"/>
        </w:rPr>
        <w:t xml:space="preserve"> вносит в Реестр объектов муниципальной собственности сведения об обременении залогом муниципального имущества.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2.1</w:t>
      </w:r>
      <w:r w:rsidR="008B03A1">
        <w:rPr>
          <w:rFonts w:ascii="Times New Roman" w:hAnsi="Times New Roman" w:cs="Times New Roman"/>
          <w:sz w:val="24"/>
          <w:szCs w:val="24"/>
        </w:rPr>
        <w:t>4</w:t>
      </w:r>
      <w:r w:rsidRPr="00D04353">
        <w:rPr>
          <w:rFonts w:ascii="Times New Roman" w:hAnsi="Times New Roman" w:cs="Times New Roman"/>
          <w:sz w:val="24"/>
          <w:szCs w:val="24"/>
        </w:rPr>
        <w:t>. Государственная регистрация залоговых сделок осуществляется залогодателями в порядке, определенном законодательством Российской Федерации.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2.1</w:t>
      </w:r>
      <w:r w:rsidR="008B03A1">
        <w:rPr>
          <w:rFonts w:ascii="Times New Roman" w:hAnsi="Times New Roman" w:cs="Times New Roman"/>
          <w:sz w:val="24"/>
          <w:szCs w:val="24"/>
        </w:rPr>
        <w:t>5</w:t>
      </w:r>
      <w:r w:rsidRPr="00D04353">
        <w:rPr>
          <w:rFonts w:ascii="Times New Roman" w:hAnsi="Times New Roman" w:cs="Times New Roman"/>
          <w:sz w:val="24"/>
          <w:szCs w:val="24"/>
        </w:rPr>
        <w:t>. Если законодательством Российской Федерации, а также по соглашению залогодателя с залогодержателем предусмотрено нотариальное удостоверение договора, по которому возникает обеспеченное залогом обязательство, договор о залоге также подлежит нотариальному удостоверению. Нотариальное удостоверение договора залога производится залогодателем. Договор залога недвижимого имущества подлежит государственной регистрации.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2.1</w:t>
      </w:r>
      <w:r w:rsidR="008B03A1">
        <w:rPr>
          <w:rFonts w:ascii="Times New Roman" w:hAnsi="Times New Roman" w:cs="Times New Roman"/>
          <w:sz w:val="24"/>
          <w:szCs w:val="24"/>
        </w:rPr>
        <w:t>6</w:t>
      </w:r>
      <w:r w:rsidRPr="00D04353">
        <w:rPr>
          <w:rFonts w:ascii="Times New Roman" w:hAnsi="Times New Roman" w:cs="Times New Roman"/>
          <w:sz w:val="24"/>
          <w:szCs w:val="24"/>
        </w:rPr>
        <w:t>. В случае прекращения права залога предприятие-залогодатель обязано уведомить об этом уполномоченн</w:t>
      </w:r>
      <w:r w:rsidR="00497FBA">
        <w:rPr>
          <w:rFonts w:ascii="Times New Roman" w:hAnsi="Times New Roman" w:cs="Times New Roman"/>
          <w:sz w:val="24"/>
          <w:szCs w:val="24"/>
        </w:rPr>
        <w:t>ый</w:t>
      </w:r>
      <w:r w:rsidRPr="00D04353">
        <w:rPr>
          <w:rFonts w:ascii="Times New Roman" w:hAnsi="Times New Roman" w:cs="Times New Roman"/>
          <w:sz w:val="24"/>
          <w:szCs w:val="24"/>
        </w:rPr>
        <w:t xml:space="preserve"> </w:t>
      </w:r>
      <w:r w:rsidR="00497FBA">
        <w:rPr>
          <w:rFonts w:ascii="Times New Roman" w:hAnsi="Times New Roman" w:cs="Times New Roman"/>
          <w:sz w:val="24"/>
          <w:szCs w:val="24"/>
        </w:rPr>
        <w:t>орган</w:t>
      </w:r>
      <w:r w:rsidRPr="00D04353">
        <w:rPr>
          <w:rFonts w:ascii="Times New Roman" w:hAnsi="Times New Roman" w:cs="Times New Roman"/>
          <w:sz w:val="24"/>
          <w:szCs w:val="24"/>
        </w:rPr>
        <w:t>. О прекращении права залога в реестре делается соответствующая отметка.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2.</w:t>
      </w:r>
      <w:r w:rsidR="006E217D">
        <w:rPr>
          <w:rFonts w:ascii="Times New Roman" w:hAnsi="Times New Roman" w:cs="Times New Roman"/>
          <w:sz w:val="24"/>
          <w:szCs w:val="24"/>
        </w:rPr>
        <w:t>1</w:t>
      </w:r>
      <w:r w:rsidR="008B03A1">
        <w:rPr>
          <w:rFonts w:ascii="Times New Roman" w:hAnsi="Times New Roman" w:cs="Times New Roman"/>
          <w:sz w:val="24"/>
          <w:szCs w:val="24"/>
        </w:rPr>
        <w:t>7</w:t>
      </w:r>
      <w:r w:rsidRPr="00D04353">
        <w:rPr>
          <w:rFonts w:ascii="Times New Roman" w:hAnsi="Times New Roman" w:cs="Times New Roman"/>
          <w:sz w:val="24"/>
          <w:szCs w:val="24"/>
        </w:rPr>
        <w:t xml:space="preserve">. Реализация муниципального имущества, на которое обращено взыскание по </w:t>
      </w:r>
      <w:r w:rsidRPr="00D04353">
        <w:rPr>
          <w:rFonts w:ascii="Times New Roman" w:hAnsi="Times New Roman" w:cs="Times New Roman"/>
          <w:sz w:val="24"/>
          <w:szCs w:val="24"/>
        </w:rPr>
        <w:lastRenderedPageBreak/>
        <w:t>договору залога, осуществляется в соответствии с законодательством Российской Федерации и Московской области.</w:t>
      </w:r>
    </w:p>
    <w:p w:rsidR="0009505E" w:rsidRDefault="00095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D04353" w:rsidRPr="00D04353" w:rsidRDefault="00D0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53" w:rsidRDefault="00D04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3.1. Настоящее Положение вступает в силу со дня его официального опубликования.</w:t>
      </w:r>
    </w:p>
    <w:p w:rsidR="00E4244C" w:rsidRDefault="00E4244C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E" w:rsidRDefault="0009505E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7DCD" w:rsidRPr="00D04353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547DCD" w:rsidRPr="00D04353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47DCD" w:rsidRPr="00D04353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D04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7DCD" w:rsidRPr="00D04353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5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9788D" w:rsidRPr="00D04353" w:rsidRDefault="0099788D" w:rsidP="00997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28.06.2013 № 312/56</w:t>
      </w:r>
    </w:p>
    <w:p w:rsid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договора</w:t>
      </w:r>
    </w:p>
    <w:p w:rsid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залога имущества, находящегося в собственности муниципального образования Дмитровский муниципальный район Московской области </w:t>
      </w:r>
    </w:p>
    <w:p w:rsid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DCD" w:rsidRPr="00D04353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Дмитров Московской области                                                                 «___»______20___г.</w:t>
      </w:r>
    </w:p>
    <w:p w:rsidR="00547DCD" w:rsidRDefault="00547DCD" w:rsidP="00547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F1">
        <w:rPr>
          <w:rFonts w:ascii="Times New Roman" w:hAnsi="Times New Roman" w:cs="Times New Roman"/>
          <w:i/>
          <w:sz w:val="24"/>
          <w:szCs w:val="24"/>
        </w:rPr>
        <w:t>(уполномоченный орган)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___________________,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«Залогодатель», с одной стороны, и _______</w:t>
      </w:r>
      <w:r w:rsidRPr="007D0F4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бан</w:t>
      </w:r>
      <w:r w:rsidRPr="007D0F48">
        <w:rPr>
          <w:rFonts w:ascii="Times New Roman" w:hAnsi="Times New Roman" w:cs="Times New Roman"/>
          <w:sz w:val="24"/>
          <w:szCs w:val="24"/>
        </w:rPr>
        <w:t>к,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>действующий на основании устава, зарегистрированного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D0F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D0F48">
        <w:rPr>
          <w:rFonts w:ascii="Times New Roman" w:hAnsi="Times New Roman" w:cs="Times New Roman"/>
          <w:sz w:val="24"/>
          <w:szCs w:val="24"/>
        </w:rPr>
        <w:t>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8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0F48">
        <w:rPr>
          <w:rFonts w:ascii="Times New Roman" w:hAnsi="Times New Roman" w:cs="Times New Roman"/>
          <w:sz w:val="24"/>
          <w:szCs w:val="24"/>
        </w:rPr>
        <w:t>Залогодержатель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0F48">
        <w:rPr>
          <w:rFonts w:ascii="Times New Roman" w:hAnsi="Times New Roman" w:cs="Times New Roman"/>
          <w:sz w:val="24"/>
          <w:szCs w:val="24"/>
        </w:rPr>
        <w:t>, 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547DCD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 xml:space="preserve">    1. По кредитному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0F48">
        <w:rPr>
          <w:rFonts w:ascii="Times New Roman" w:hAnsi="Times New Roman" w:cs="Times New Roman"/>
          <w:sz w:val="24"/>
          <w:szCs w:val="24"/>
        </w:rPr>
        <w:t xml:space="preserve"> 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0F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0F48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0F48">
        <w:rPr>
          <w:rFonts w:ascii="Times New Roman" w:hAnsi="Times New Roman" w:cs="Times New Roman"/>
          <w:sz w:val="24"/>
          <w:szCs w:val="24"/>
        </w:rPr>
        <w:t xml:space="preserve"> 201__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8">
        <w:rPr>
          <w:rFonts w:ascii="Times New Roman" w:hAnsi="Times New Roman" w:cs="Times New Roman"/>
          <w:sz w:val="24"/>
          <w:szCs w:val="24"/>
        </w:rPr>
        <w:t>Залогодержатель предоставил Залогодате</w:t>
      </w:r>
      <w:r>
        <w:rPr>
          <w:rFonts w:ascii="Times New Roman" w:hAnsi="Times New Roman" w:cs="Times New Roman"/>
          <w:sz w:val="24"/>
          <w:szCs w:val="24"/>
        </w:rPr>
        <w:t>лю кредит в сумме _________________________________</w:t>
      </w:r>
      <w:r w:rsidRPr="007D0F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</w:t>
      </w:r>
      <w:r w:rsidRPr="007D0F48">
        <w:rPr>
          <w:rFonts w:ascii="Times New Roman" w:hAnsi="Times New Roman" w:cs="Times New Roman"/>
          <w:sz w:val="24"/>
          <w:szCs w:val="24"/>
        </w:rPr>
        <w:t xml:space="preserve">_____) рублей со сроком погашения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0F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0F48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0F48">
        <w:rPr>
          <w:rFonts w:ascii="Times New Roman" w:hAnsi="Times New Roman" w:cs="Times New Roman"/>
          <w:sz w:val="24"/>
          <w:szCs w:val="24"/>
        </w:rPr>
        <w:t>____ 201__ г.</w:t>
      </w:r>
    </w:p>
    <w:p w:rsidR="00547DCD" w:rsidRPr="005C48F1" w:rsidRDefault="00547DCD" w:rsidP="00547D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8F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C48F1">
        <w:rPr>
          <w:rFonts w:ascii="Times New Roman" w:hAnsi="Times New Roman" w:cs="Times New Roman"/>
          <w:i/>
          <w:sz w:val="24"/>
          <w:szCs w:val="24"/>
        </w:rPr>
        <w:t>(прописью)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>из расчета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0F48">
        <w:rPr>
          <w:rFonts w:ascii="Times New Roman" w:hAnsi="Times New Roman" w:cs="Times New Roman"/>
          <w:sz w:val="24"/>
          <w:szCs w:val="24"/>
        </w:rPr>
        <w:t xml:space="preserve">__________ % </w:t>
      </w:r>
      <w:proofErr w:type="gramStart"/>
      <w:r w:rsidRPr="007D0F48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D0F48">
        <w:rPr>
          <w:rFonts w:ascii="Times New Roman" w:hAnsi="Times New Roman" w:cs="Times New Roman"/>
          <w:sz w:val="24"/>
          <w:szCs w:val="24"/>
        </w:rPr>
        <w:t>.</w:t>
      </w:r>
    </w:p>
    <w:p w:rsidR="00547DCD" w:rsidRPr="005C48F1" w:rsidRDefault="00547DCD" w:rsidP="00547D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0F48">
        <w:rPr>
          <w:rFonts w:ascii="Times New Roman" w:hAnsi="Times New Roman" w:cs="Times New Roman"/>
          <w:sz w:val="24"/>
          <w:szCs w:val="24"/>
        </w:rPr>
        <w:t xml:space="preserve"> </w:t>
      </w:r>
      <w:r w:rsidRPr="005C48F1">
        <w:rPr>
          <w:rFonts w:ascii="Times New Roman" w:hAnsi="Times New Roman" w:cs="Times New Roman"/>
          <w:i/>
          <w:sz w:val="24"/>
          <w:szCs w:val="24"/>
        </w:rPr>
        <w:t>(прописью)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 xml:space="preserve">    2.  В  обеспечение своевременного возврата кредита, уплаты процентов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8">
        <w:rPr>
          <w:rFonts w:ascii="Times New Roman" w:hAnsi="Times New Roman" w:cs="Times New Roman"/>
          <w:sz w:val="24"/>
          <w:szCs w:val="24"/>
        </w:rPr>
        <w:t>пользование  ссудой, включая возмещение потерь, причиненных Залогодержателю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8">
        <w:rPr>
          <w:rFonts w:ascii="Times New Roman" w:hAnsi="Times New Roman" w:cs="Times New Roman"/>
          <w:sz w:val="24"/>
          <w:szCs w:val="24"/>
        </w:rPr>
        <w:t xml:space="preserve">ненадлежащим выполнением кредитного договора, Залогодатель передает в </w:t>
      </w:r>
      <w:proofErr w:type="gramStart"/>
      <w:r w:rsidRPr="007D0F48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8">
        <w:rPr>
          <w:rFonts w:ascii="Times New Roman" w:hAnsi="Times New Roman" w:cs="Times New Roman"/>
          <w:sz w:val="24"/>
          <w:szCs w:val="24"/>
        </w:rPr>
        <w:t>Залогодержателю</w:t>
      </w:r>
      <w:proofErr w:type="gramEnd"/>
      <w:r w:rsidRPr="007D0F48">
        <w:rPr>
          <w:rFonts w:ascii="Times New Roman" w:hAnsi="Times New Roman" w:cs="Times New Roman"/>
          <w:sz w:val="24"/>
          <w:szCs w:val="24"/>
        </w:rPr>
        <w:t xml:space="preserve"> имущество, принадлежащее ему на праве собственности.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 xml:space="preserve">    Опись  заложенного  имущества  является  неотъемлемой частью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48">
        <w:rPr>
          <w:rFonts w:ascii="Times New Roman" w:hAnsi="Times New Roman" w:cs="Times New Roman"/>
          <w:sz w:val="24"/>
          <w:szCs w:val="24"/>
        </w:rPr>
        <w:t>договора (приложение).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 xml:space="preserve">    Заложенное имущество оценивается сторонами в сумме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D0F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CD" w:rsidRPr="007D0F48" w:rsidRDefault="00547DCD" w:rsidP="0054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D0F48">
        <w:rPr>
          <w:rFonts w:ascii="Times New Roman" w:hAnsi="Times New Roman" w:cs="Times New Roman"/>
          <w:sz w:val="24"/>
          <w:szCs w:val="24"/>
        </w:rPr>
        <w:t>_____).</w:t>
      </w:r>
    </w:p>
    <w:p w:rsidR="00547DCD" w:rsidRPr="005C48F1" w:rsidRDefault="00547DCD" w:rsidP="00547D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F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0F48">
        <w:rPr>
          <w:rFonts w:ascii="Times New Roman" w:hAnsi="Times New Roman" w:cs="Times New Roman"/>
          <w:sz w:val="24"/>
          <w:szCs w:val="24"/>
        </w:rPr>
        <w:t xml:space="preserve"> </w:t>
      </w:r>
      <w:r w:rsidRPr="005C48F1">
        <w:rPr>
          <w:rFonts w:ascii="Times New Roman" w:hAnsi="Times New Roman" w:cs="Times New Roman"/>
          <w:i/>
          <w:sz w:val="24"/>
          <w:szCs w:val="24"/>
        </w:rPr>
        <w:t>(прописью)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Залогодатель гарантирует, что: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залог осуществляется с согласия собственника имущества;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переданное в залог по настоящему договору, не является предметом залога по другому договору, свободно от долгов и не подлежит удержанию.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Заложенное имущество остается у Залогодателя.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Залогодатель обязан: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меры, необходимые для сохранения предмета залога, включая капитальный и текущий ремонт;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Залогодержателю возможность осуществления проверки сохранности заложенного имущества, предъявлять по его первому требованию необходимые документы;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возникновения у Залогодержателя права обращения взыскания на заложенное имущество реализовать его согласно действующему законодательству.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Залогодатель имеет право: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владеть и пользоваться предметом залога в соответствии с его назначением и при условии его сохранности;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застраховать предмет залога за свой счет и на его полную стоимость;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любое время до момента реализации предмета залога прекратить обращение взыскания на заложенное имущество посредством исполнения обеспеченного залогом обязательства.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Залогодержатель обязан по требованию Залогодателя выдать ему документы, подтверждающие полное или частичное исполнение обязательства.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Залогодержатель вправе: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по документам и фактически наличие, размер, состояние и условия хранения предмета залога и требовать от Залогодателя принятия мер, необходимых для сохранения предмета залога;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целевое использование выданной им под залог ссуды;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невозврата в установленные кредитным договором № _______ от «___» _____________ 201___ г. сроки полученных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ебовать от собственника имущества или уполномоченного им органа реализовать в установленном законом порядке заложенное имущество и обратить полученную выручку на погашение обязательств Залогодержателя по полученным средствам;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в установленном законом порядке недостающую сумму от продажи другого имущества в случае, если сумма, вырученная от продажи заложенных ценностей, недостаточна для покрытия долга.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Отношения сторон регулируются во всем, что прямо не предусмотрено настоящим договором, действующим законодательством Российской Федерации.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Настоящий договор вступает в силу с момента его подписания и прекращается с исполнением обеспеченного залогом обязательства.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Залогодатель обязан: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10-дневный срок с момента регистрации настоящего договора внести в Реестр муниципального имущества запись о залоге указанного в договоре.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Все изменения и дополнения к настоящему договору действительны только при условии их оформления в письменном виде уполномоченными представителями сторон.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Настоящий договор составлен в 4 экземплярах, из которых два хранятся у Залогодержателя и два экземпляра у Залогодателя.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Юридические адреса сторон:</w:t>
      </w:r>
    </w:p>
    <w:p w:rsidR="00547DCD" w:rsidRDefault="00547DCD" w:rsidP="00547DCD">
      <w:pPr>
        <w:pStyle w:val="ConsPlusNonformat"/>
      </w:pPr>
      <w:r>
        <w:t xml:space="preserve">    </w:t>
      </w:r>
      <w:r w:rsidRPr="003C2CA7">
        <w:rPr>
          <w:rFonts w:ascii="Times New Roman" w:hAnsi="Times New Roman" w:cs="Times New Roman"/>
          <w:sz w:val="24"/>
          <w:szCs w:val="24"/>
        </w:rPr>
        <w:t>Залогодатель</w:t>
      </w:r>
      <w:r>
        <w:t xml:space="preserve"> __________________________________________________________</w:t>
      </w:r>
    </w:p>
    <w:p w:rsidR="00547DCD" w:rsidRDefault="00547DCD" w:rsidP="00547DCD">
      <w:pPr>
        <w:pStyle w:val="ConsPlusNonformat"/>
      </w:pPr>
      <w:r>
        <w:t>___________________________________________________________________________</w:t>
      </w:r>
    </w:p>
    <w:p w:rsidR="00547DCD" w:rsidRDefault="00547DCD" w:rsidP="00547DCD">
      <w:pPr>
        <w:pStyle w:val="ConsPlusNonformat"/>
      </w:pPr>
      <w:r>
        <w:t>___________________________________________________________________________</w:t>
      </w:r>
    </w:p>
    <w:p w:rsidR="00547DCD" w:rsidRDefault="00547DCD" w:rsidP="00547DCD">
      <w:pPr>
        <w:pStyle w:val="ConsPlusNonformat"/>
      </w:pPr>
      <w:r>
        <w:t xml:space="preserve">    </w:t>
      </w:r>
      <w:r w:rsidRPr="003C2CA7">
        <w:rPr>
          <w:rFonts w:ascii="Times New Roman" w:hAnsi="Times New Roman" w:cs="Times New Roman"/>
          <w:sz w:val="24"/>
          <w:szCs w:val="24"/>
        </w:rPr>
        <w:t>Залогодержатель</w:t>
      </w:r>
      <w:r>
        <w:t xml:space="preserve"> _______________________________________________________</w:t>
      </w:r>
    </w:p>
    <w:p w:rsidR="00547DCD" w:rsidRDefault="00547DCD" w:rsidP="00547DCD">
      <w:pPr>
        <w:pStyle w:val="ConsPlusNonformat"/>
      </w:pPr>
      <w:r>
        <w:t>___________________________________________________________________________</w:t>
      </w:r>
    </w:p>
    <w:p w:rsidR="00547DCD" w:rsidRDefault="00547DCD" w:rsidP="00547DCD">
      <w:pPr>
        <w:pStyle w:val="ConsPlusNonformat"/>
      </w:pPr>
      <w:r>
        <w:t>___________________________________________________________________________</w:t>
      </w:r>
    </w:p>
    <w:p w:rsidR="00547DCD" w:rsidRDefault="00547DCD" w:rsidP="00547DCD">
      <w:pPr>
        <w:pStyle w:val="ConsPlusNonformat"/>
      </w:pPr>
    </w:p>
    <w:p w:rsidR="00547DCD" w:rsidRPr="003C2CA7" w:rsidRDefault="00547DCD" w:rsidP="00547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3C2CA7">
        <w:rPr>
          <w:rFonts w:ascii="Times New Roman" w:hAnsi="Times New Roman" w:cs="Times New Roman"/>
          <w:sz w:val="24"/>
          <w:szCs w:val="24"/>
        </w:rPr>
        <w:t xml:space="preserve">Залогодатель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2CA7">
        <w:rPr>
          <w:rFonts w:ascii="Times New Roman" w:hAnsi="Times New Roman" w:cs="Times New Roman"/>
          <w:sz w:val="24"/>
          <w:szCs w:val="24"/>
        </w:rPr>
        <w:t xml:space="preserve">  Залогодержатель</w:t>
      </w:r>
    </w:p>
    <w:p w:rsidR="00547DCD" w:rsidRPr="003C2CA7" w:rsidRDefault="00547DCD" w:rsidP="00547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A7">
        <w:rPr>
          <w:rFonts w:ascii="Times New Roman" w:hAnsi="Times New Roman" w:cs="Times New Roman"/>
          <w:sz w:val="24"/>
          <w:szCs w:val="24"/>
        </w:rPr>
        <w:t xml:space="preserve">    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2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2CA7"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547DCD" w:rsidRPr="003C2CA7" w:rsidRDefault="00547DCD" w:rsidP="00547DC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C2CA7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                                                                 (подпись)</w:t>
      </w:r>
    </w:p>
    <w:p w:rsidR="00547DCD" w:rsidRPr="003C2CA7" w:rsidRDefault="00547DCD" w:rsidP="00547D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DCD" w:rsidRPr="003C2CA7" w:rsidRDefault="00547DCD" w:rsidP="00547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CA7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C2CA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CD" w:rsidRDefault="00547DCD" w:rsidP="0054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CD" w:rsidRDefault="00547DCD" w:rsidP="00547DCD"/>
    <w:p w:rsidR="00547DCD" w:rsidRPr="00D04353" w:rsidRDefault="00547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DCD" w:rsidRPr="00D04353" w:rsidSect="007F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3"/>
    <w:rsid w:val="00021D9E"/>
    <w:rsid w:val="0009505E"/>
    <w:rsid w:val="000E2C89"/>
    <w:rsid w:val="00124A2B"/>
    <w:rsid w:val="00293691"/>
    <w:rsid w:val="002D5627"/>
    <w:rsid w:val="003A1A4B"/>
    <w:rsid w:val="003E70AD"/>
    <w:rsid w:val="00486E58"/>
    <w:rsid w:val="0049612E"/>
    <w:rsid w:val="00497FBA"/>
    <w:rsid w:val="004E3555"/>
    <w:rsid w:val="00547DCD"/>
    <w:rsid w:val="00562B2B"/>
    <w:rsid w:val="005B5D1C"/>
    <w:rsid w:val="006E217D"/>
    <w:rsid w:val="007D4076"/>
    <w:rsid w:val="0083069F"/>
    <w:rsid w:val="008B03A1"/>
    <w:rsid w:val="009077D6"/>
    <w:rsid w:val="0094765A"/>
    <w:rsid w:val="0099788D"/>
    <w:rsid w:val="009F461B"/>
    <w:rsid w:val="00A3074D"/>
    <w:rsid w:val="00AE459F"/>
    <w:rsid w:val="00B75A4E"/>
    <w:rsid w:val="00B867D2"/>
    <w:rsid w:val="00B96613"/>
    <w:rsid w:val="00C6320C"/>
    <w:rsid w:val="00CA691F"/>
    <w:rsid w:val="00CD78B5"/>
    <w:rsid w:val="00D04353"/>
    <w:rsid w:val="00D164BD"/>
    <w:rsid w:val="00E4244C"/>
    <w:rsid w:val="00EE2B23"/>
    <w:rsid w:val="00F30739"/>
    <w:rsid w:val="00F35579"/>
    <w:rsid w:val="00F36E18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7D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4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7D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4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D790D33B41D4F5E27B0B6A6A6AE44664B0E30078DDC60BA18CD8ED5RE15H" TargetMode="External"/><Relationship Id="rId13" Type="http://schemas.openxmlformats.org/officeDocument/2006/relationships/hyperlink" Target="consultantplus://offline/ref=74FC28A816C5EBBA0B3C99A9FF8B7F87023D20BA5D6EB350A8D6741F7EW6t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FC28A816C5EBBA0B3C99A9FF8B7F87023D20B95562B350A8D6741F7E60FB743C2DD97C8DAAC00AW4t7H" TargetMode="External"/><Relationship Id="rId12" Type="http://schemas.openxmlformats.org/officeDocument/2006/relationships/hyperlink" Target="consultantplus://offline/ref=74FC28A816C5EBBA0B3C99A9FF8B7F87023D20B95562B350A8D6741F7E60FB743C2DD97C8DAAC00AW4t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FC28A816C5EBBA0B3C99A9FF8B7F87023D26BE526FB350A8D6741F7EW6t0H" TargetMode="External"/><Relationship Id="rId11" Type="http://schemas.openxmlformats.org/officeDocument/2006/relationships/hyperlink" Target="consultantplus://offline/ref=74FC28A816C5EBBA0B3C99A9FF8B7F87023D26BE526FB350A8D6741F7E60FB743C2DD97C8DABC70DW4t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FC28A816C5EBBA0B3C98A7EA8B7F87023C24B25662B350A8D6741F7E60FB743C2DD97C8DAAC10BW4tCH" TargetMode="External"/><Relationship Id="rId10" Type="http://schemas.openxmlformats.org/officeDocument/2006/relationships/hyperlink" Target="consultantplus://offline/ref=74FC28A816C5EBBA0B3C98A7EA8B7F87023C24B25662B350A8D6741F7E60FB743C2DD97C8DAAC10BW4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D790D33B41D4F5E27B0B6A6A6AE44664C0B300B8FDC60BA18CD8ED5RE15H" TargetMode="External"/><Relationship Id="rId14" Type="http://schemas.openxmlformats.org/officeDocument/2006/relationships/hyperlink" Target="consultantplus://offline/ref=74FC28A816C5EBBA0B3C99A9FF8B7F87023A25BA516CB350A8D6741F7EW6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7E6C-F3E8-41C7-B688-1BA97CB1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3</cp:revision>
  <cp:lastPrinted>2013-06-27T08:53:00Z</cp:lastPrinted>
  <dcterms:created xsi:type="dcterms:W3CDTF">2013-06-27T10:01:00Z</dcterms:created>
  <dcterms:modified xsi:type="dcterms:W3CDTF">2013-06-27T10:58:00Z</dcterms:modified>
</cp:coreProperties>
</file>