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D7" w:rsidRPr="00E258D6" w:rsidRDefault="008C20D7" w:rsidP="008C55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8D6">
        <w:rPr>
          <w:rFonts w:ascii="Times New Roman" w:hAnsi="Times New Roman"/>
          <w:sz w:val="28"/>
          <w:szCs w:val="28"/>
        </w:rPr>
        <w:t>УТВЕРЖДАЮ:</w:t>
      </w:r>
    </w:p>
    <w:p w:rsidR="008C20D7" w:rsidRPr="00E258D6" w:rsidRDefault="008C20D7" w:rsidP="008C55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8D6">
        <w:rPr>
          <w:rFonts w:ascii="Times New Roman" w:hAnsi="Times New Roman"/>
          <w:sz w:val="28"/>
          <w:szCs w:val="28"/>
        </w:rPr>
        <w:t>Председатель Контрольно-счетной</w:t>
      </w:r>
    </w:p>
    <w:p w:rsidR="008C20D7" w:rsidRPr="00E258D6" w:rsidRDefault="008C20D7" w:rsidP="008C55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8D6">
        <w:rPr>
          <w:rFonts w:ascii="Times New Roman" w:hAnsi="Times New Roman"/>
          <w:sz w:val="28"/>
          <w:szCs w:val="28"/>
        </w:rPr>
        <w:t>Палаты Дмитровского муниципального</w:t>
      </w:r>
    </w:p>
    <w:p w:rsidR="008C20D7" w:rsidRPr="00E258D6" w:rsidRDefault="008C20D7" w:rsidP="008C55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8D6">
        <w:rPr>
          <w:rFonts w:ascii="Times New Roman" w:hAnsi="Times New Roman"/>
          <w:sz w:val="28"/>
          <w:szCs w:val="28"/>
        </w:rPr>
        <w:t>Района Московской области</w:t>
      </w:r>
    </w:p>
    <w:p w:rsidR="008C20D7" w:rsidRPr="00E258D6" w:rsidRDefault="008C20D7" w:rsidP="008C55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20D7" w:rsidRPr="00E258D6" w:rsidRDefault="008C20D7" w:rsidP="008C55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8D6">
        <w:rPr>
          <w:rFonts w:ascii="Times New Roman" w:hAnsi="Times New Roman"/>
          <w:sz w:val="28"/>
          <w:szCs w:val="28"/>
        </w:rPr>
        <w:t>__________________ Н.В. Малышева</w:t>
      </w:r>
    </w:p>
    <w:p w:rsidR="008C20D7" w:rsidRPr="00E258D6" w:rsidRDefault="008C20D7" w:rsidP="008C55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8D6">
        <w:rPr>
          <w:rFonts w:ascii="Times New Roman" w:hAnsi="Times New Roman"/>
          <w:sz w:val="28"/>
          <w:szCs w:val="28"/>
        </w:rPr>
        <w:t>«_____»_____________2013г.</w:t>
      </w:r>
    </w:p>
    <w:p w:rsidR="008C20D7" w:rsidRPr="00E258D6" w:rsidRDefault="008C20D7" w:rsidP="008C55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0D7" w:rsidRPr="00E258D6" w:rsidRDefault="008C20D7" w:rsidP="008C55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0D7" w:rsidRPr="00E258D6" w:rsidRDefault="008C20D7" w:rsidP="00647DB3">
      <w:pPr>
        <w:jc w:val="center"/>
        <w:rPr>
          <w:rFonts w:ascii="Times New Roman" w:hAnsi="Times New Roman"/>
          <w:b/>
          <w:sz w:val="28"/>
          <w:szCs w:val="28"/>
        </w:rPr>
      </w:pPr>
      <w:r w:rsidRPr="00E258D6">
        <w:rPr>
          <w:rFonts w:ascii="Times New Roman" w:hAnsi="Times New Roman"/>
          <w:b/>
          <w:sz w:val="28"/>
          <w:szCs w:val="28"/>
        </w:rPr>
        <w:t>О Т Ч Е Т</w:t>
      </w:r>
    </w:p>
    <w:p w:rsidR="008C20D7" w:rsidRDefault="008C20D7" w:rsidP="00647D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контрольному мероприятию: ревизия целевого и эффективного использования средств местного бюджета и средств, получаемых из иных источников, предусмотр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енных законодательством, в Управлении образования Администрации Дмитровского муниципального района Московской области.</w:t>
      </w:r>
    </w:p>
    <w:p w:rsidR="008C20D7" w:rsidRDefault="008C20D7" w:rsidP="00647DB3">
      <w:pPr>
        <w:jc w:val="both"/>
        <w:rPr>
          <w:rFonts w:ascii="Times New Roman" w:hAnsi="Times New Roman"/>
          <w:sz w:val="28"/>
          <w:szCs w:val="28"/>
        </w:rPr>
      </w:pPr>
      <w:r w:rsidRPr="00025E5C">
        <w:rPr>
          <w:rFonts w:ascii="Times New Roman" w:hAnsi="Times New Roman"/>
          <w:sz w:val="28"/>
          <w:szCs w:val="28"/>
          <w:u w:val="single"/>
        </w:rPr>
        <w:t>Основание проведения контрольного мероприятия</w:t>
      </w:r>
      <w:r>
        <w:rPr>
          <w:rFonts w:ascii="Times New Roman" w:hAnsi="Times New Roman"/>
          <w:sz w:val="28"/>
          <w:szCs w:val="28"/>
        </w:rPr>
        <w:t>: распоряжение Председателя контрольно-счетной палаты Дмитровского муниципального района Московской области от 13 мая 2013 года №6/1, в соответствии с планом работы Контрольно-счетной палаты Дмитровского муниципального района Московской области (пункт 2,3).</w:t>
      </w:r>
    </w:p>
    <w:p w:rsidR="008C20D7" w:rsidRDefault="008C20D7" w:rsidP="00647DB3">
      <w:pPr>
        <w:jc w:val="both"/>
        <w:rPr>
          <w:rFonts w:ascii="Times New Roman" w:hAnsi="Times New Roman"/>
          <w:sz w:val="28"/>
          <w:szCs w:val="28"/>
        </w:rPr>
      </w:pPr>
      <w:r w:rsidRPr="00025E5C">
        <w:rPr>
          <w:rFonts w:ascii="Times New Roman" w:hAnsi="Times New Roman"/>
          <w:sz w:val="28"/>
          <w:szCs w:val="28"/>
          <w:u w:val="single"/>
        </w:rPr>
        <w:t>Предмет контрольного мероприятия</w:t>
      </w:r>
      <w:r>
        <w:rPr>
          <w:rFonts w:ascii="Times New Roman" w:hAnsi="Times New Roman"/>
          <w:sz w:val="28"/>
          <w:szCs w:val="28"/>
        </w:rPr>
        <w:t>: ревизия целевого и эффективного использования средств местного бюджета и средств, получаемых из иных источников, предусмотренных законодательством.</w:t>
      </w:r>
    </w:p>
    <w:p w:rsidR="008C20D7" w:rsidRDefault="008C20D7" w:rsidP="00647DB3">
      <w:pPr>
        <w:jc w:val="both"/>
        <w:rPr>
          <w:rFonts w:ascii="Times New Roman" w:hAnsi="Times New Roman"/>
          <w:sz w:val="28"/>
          <w:szCs w:val="28"/>
        </w:rPr>
      </w:pPr>
      <w:r w:rsidRPr="00025E5C">
        <w:rPr>
          <w:rFonts w:ascii="Times New Roman" w:hAnsi="Times New Roman"/>
          <w:sz w:val="28"/>
          <w:szCs w:val="28"/>
          <w:u w:val="single"/>
        </w:rPr>
        <w:t>Объект контрольного мероприятия</w:t>
      </w:r>
      <w:r>
        <w:rPr>
          <w:rFonts w:ascii="Times New Roman" w:hAnsi="Times New Roman"/>
          <w:sz w:val="28"/>
          <w:szCs w:val="28"/>
        </w:rPr>
        <w:t>: Управление образования Администрации Дмитровского муниципального района Московской области.</w:t>
      </w:r>
    </w:p>
    <w:p w:rsidR="008C20D7" w:rsidRDefault="008C20D7" w:rsidP="00647DB3">
      <w:pPr>
        <w:jc w:val="both"/>
        <w:rPr>
          <w:rFonts w:ascii="Times New Roman" w:hAnsi="Times New Roman"/>
          <w:sz w:val="28"/>
          <w:szCs w:val="28"/>
        </w:rPr>
      </w:pPr>
      <w:r w:rsidRPr="006A1C75">
        <w:rPr>
          <w:rFonts w:ascii="Times New Roman" w:hAnsi="Times New Roman"/>
          <w:sz w:val="28"/>
          <w:szCs w:val="28"/>
          <w:u w:val="single"/>
        </w:rPr>
        <w:t>Сроки проведения контрольного мероприятия</w:t>
      </w:r>
      <w:r>
        <w:rPr>
          <w:rFonts w:ascii="Times New Roman" w:hAnsi="Times New Roman"/>
          <w:sz w:val="28"/>
          <w:szCs w:val="28"/>
        </w:rPr>
        <w:t>: 14 мая – 15 июля 2013 года.</w:t>
      </w:r>
    </w:p>
    <w:p w:rsidR="008C20D7" w:rsidRDefault="008C20D7" w:rsidP="00647DB3">
      <w:pPr>
        <w:jc w:val="both"/>
        <w:rPr>
          <w:rFonts w:ascii="Times New Roman" w:hAnsi="Times New Roman"/>
          <w:sz w:val="28"/>
          <w:szCs w:val="28"/>
        </w:rPr>
      </w:pPr>
      <w:r w:rsidRPr="006A1C75">
        <w:rPr>
          <w:rFonts w:ascii="Times New Roman" w:hAnsi="Times New Roman"/>
          <w:sz w:val="28"/>
          <w:szCs w:val="28"/>
          <w:u w:val="single"/>
        </w:rPr>
        <w:t>Цели контрольного мероприятия</w:t>
      </w:r>
      <w:r>
        <w:rPr>
          <w:rFonts w:ascii="Times New Roman" w:hAnsi="Times New Roman"/>
          <w:sz w:val="28"/>
          <w:szCs w:val="28"/>
        </w:rPr>
        <w:t>: целевое и эффективное использование средств местного бюджета и средств, получаемых из иных источников, предусмотренных законодательством.</w:t>
      </w:r>
    </w:p>
    <w:p w:rsidR="008C20D7" w:rsidRDefault="008C20D7" w:rsidP="00647DB3">
      <w:pPr>
        <w:jc w:val="both"/>
        <w:rPr>
          <w:rFonts w:ascii="Times New Roman" w:hAnsi="Times New Roman"/>
          <w:sz w:val="28"/>
          <w:szCs w:val="28"/>
        </w:rPr>
      </w:pPr>
      <w:r w:rsidRPr="006C75D2">
        <w:rPr>
          <w:rFonts w:ascii="Times New Roman" w:hAnsi="Times New Roman"/>
          <w:sz w:val="28"/>
          <w:szCs w:val="28"/>
          <w:u w:val="single"/>
        </w:rPr>
        <w:t>Проверяемый период</w:t>
      </w:r>
      <w:r>
        <w:rPr>
          <w:rFonts w:ascii="Times New Roman" w:hAnsi="Times New Roman"/>
          <w:sz w:val="28"/>
          <w:szCs w:val="28"/>
        </w:rPr>
        <w:t>: 2011 г., 2012 г., истекший период 2013 г.</w:t>
      </w:r>
    </w:p>
    <w:p w:rsidR="008C20D7" w:rsidRDefault="008C20D7" w:rsidP="00647D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1E61">
        <w:rPr>
          <w:rFonts w:ascii="Times New Roman" w:hAnsi="Times New Roman"/>
          <w:sz w:val="28"/>
          <w:szCs w:val="28"/>
          <w:u w:val="single"/>
        </w:rPr>
        <w:t>Краткая характеристика сферы предмета и деятельности</w:t>
      </w:r>
      <w:r>
        <w:rPr>
          <w:rFonts w:ascii="Times New Roman" w:hAnsi="Times New Roman"/>
          <w:sz w:val="28"/>
          <w:szCs w:val="28"/>
        </w:rPr>
        <w:t xml:space="preserve">: Управление  образования является структурным подразделением Администрации Дмитровского муниципального района. Осуществляет свою деятельность на основании Положения, утвержденного Решением Совета депутатов Дмитровского муниципального района Московской области от 08.06.2012г. №180/33 (последняя редакция). Является главным распорядителем бюджетных средств в области образования Дмитровского муниципального района. Сфера деятельности распространяется на следующие виды образования: </w:t>
      </w:r>
    </w:p>
    <w:p w:rsidR="008C20D7" w:rsidRDefault="008C20D7" w:rsidP="00647D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дошкольное, </w:t>
      </w:r>
    </w:p>
    <w:p w:rsidR="008C20D7" w:rsidRDefault="008C20D7" w:rsidP="00647D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начальное, основное и среднее (полное) общее, </w:t>
      </w:r>
    </w:p>
    <w:p w:rsidR="008C20D7" w:rsidRDefault="008C20D7" w:rsidP="00647D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специальное (коррекционное) для обучающихся, воспитанников с ограниченными возможностями здоровья, </w:t>
      </w:r>
    </w:p>
    <w:p w:rsidR="008C20D7" w:rsidRDefault="008C20D7" w:rsidP="00647D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дополнительное образование.</w:t>
      </w:r>
    </w:p>
    <w:p w:rsidR="008C20D7" w:rsidRDefault="008C20D7" w:rsidP="00647D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финансировании Управления образования состоят 104 муниципальные учреждения.</w:t>
      </w:r>
    </w:p>
    <w:p w:rsidR="008C20D7" w:rsidRDefault="008C20D7" w:rsidP="00647D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0D7" w:rsidRDefault="008C20D7" w:rsidP="00647D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5B92">
        <w:rPr>
          <w:rFonts w:ascii="Times New Roman" w:hAnsi="Times New Roman"/>
          <w:sz w:val="28"/>
          <w:szCs w:val="28"/>
          <w:u w:val="single"/>
        </w:rPr>
        <w:t>Результаты контрольного мероприятия</w:t>
      </w:r>
      <w:r>
        <w:rPr>
          <w:rFonts w:ascii="Times New Roman" w:hAnsi="Times New Roman"/>
          <w:sz w:val="28"/>
          <w:szCs w:val="28"/>
        </w:rPr>
        <w:t>:</w:t>
      </w:r>
    </w:p>
    <w:p w:rsidR="008C20D7" w:rsidRDefault="008C20D7" w:rsidP="00647DB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Источниками финансирования Управления образования и подведомственных ему учреждений являются: федеральный бюджет, бюджет Московской области, местный бюджет, доходы от приносящей доход деятельности, целевые средства.</w:t>
      </w:r>
    </w:p>
    <w:p w:rsidR="008C20D7" w:rsidRDefault="008C20D7" w:rsidP="00647DB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2011 году Управлению образования утверждены бюджетные назначения в сумме 1577083,5 тыс.руб., исполнено в сумме 1537215,8 тыс.руб. (97,4% плана). В 2012 году утверждены бюджетные назначения в сумме 1935792,4 тыс.руб., исполнено в сумме 1927973,4 тыс.руб. (99,6% от плана). На 2013 год Управлению образования утверждены бюджетные назначения в сумме 2162112,7 тыс.руб., за первое полугодие освоено 915495,7 тыс.руб. или 42,3% от годового плана.  </w:t>
      </w:r>
    </w:p>
    <w:p w:rsidR="008C20D7" w:rsidRPr="00460EDA" w:rsidRDefault="008C20D7" w:rsidP="00647DB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Pr="00460EDA">
        <w:rPr>
          <w:rFonts w:ascii="Times New Roman" w:hAnsi="Times New Roman"/>
          <w:sz w:val="28"/>
          <w:szCs w:val="28"/>
        </w:rPr>
        <w:t>Управлением образования, как главным распорядителем бюджетных средств, не были приняты меры по обеспечению выполнения муниципального задания отдельными подведомственными учреждениями, а именно, не была произведена корректировка муниципального задания с соответствующими изменениями объемов финансирования (нарушен п.2.7. Постановления Администрации Дмитровского муниципального района от 07.07.2011г. №4171-П «Об утверждении порядка формирования и финансового обеспечения выполнения муниципального задания муниципальными учреждениями муниципального образования Дмитровский муниципальный район»</w:t>
      </w:r>
      <w:r>
        <w:rPr>
          <w:rFonts w:ascii="Times New Roman" w:hAnsi="Times New Roman"/>
          <w:sz w:val="28"/>
          <w:szCs w:val="28"/>
        </w:rPr>
        <w:t>)</w:t>
      </w:r>
      <w:r w:rsidRPr="00460EDA">
        <w:rPr>
          <w:rFonts w:ascii="Times New Roman" w:hAnsi="Times New Roman"/>
          <w:sz w:val="28"/>
          <w:szCs w:val="28"/>
        </w:rPr>
        <w:t xml:space="preserve">. </w:t>
      </w:r>
    </w:p>
    <w:p w:rsidR="008C20D7" w:rsidRPr="00460EDA" w:rsidRDefault="008C20D7" w:rsidP="00647DB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Pr="00460EDA">
        <w:rPr>
          <w:rFonts w:ascii="Times New Roman" w:hAnsi="Times New Roman"/>
          <w:sz w:val="28"/>
          <w:szCs w:val="28"/>
        </w:rPr>
        <w:t>Объемы субсидий учреждениям, представленных на выполнение муниципального задания, корректировались в течение срока его выполнения без соответствующего изменения объемов муниципального задания   (п.3.6. постановления №4171-П от 07.07.2011г.).</w:t>
      </w:r>
    </w:p>
    <w:p w:rsidR="008C20D7" w:rsidRPr="00460EDA" w:rsidRDefault="008C20D7" w:rsidP="00647DB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60EDA">
        <w:rPr>
          <w:rFonts w:ascii="Times New Roman" w:hAnsi="Times New Roman"/>
          <w:sz w:val="28"/>
          <w:szCs w:val="28"/>
        </w:rPr>
        <w:t>Из общего количества подведомственных учреждений (104 учреждения) муниципальные задания  выполнены всего 24 учреждениями.</w:t>
      </w:r>
    </w:p>
    <w:p w:rsidR="008C20D7" w:rsidRDefault="008C20D7" w:rsidP="00647DB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Pr="00460EDA">
        <w:rPr>
          <w:rFonts w:ascii="Times New Roman" w:hAnsi="Times New Roman"/>
          <w:sz w:val="28"/>
          <w:szCs w:val="28"/>
        </w:rPr>
        <w:t>Проверкой реализации долгосрочной целевой программы ДМР «Развитие образования Дмитровского муниципального района на 2011-2015 г.г.» установлен</w:t>
      </w:r>
      <w:r>
        <w:rPr>
          <w:rFonts w:ascii="Times New Roman" w:hAnsi="Times New Roman"/>
          <w:sz w:val="28"/>
          <w:szCs w:val="28"/>
        </w:rPr>
        <w:t>о</w:t>
      </w:r>
      <w:r w:rsidRPr="00460E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следующее.</w:t>
      </w:r>
    </w:p>
    <w:p w:rsidR="008C20D7" w:rsidRDefault="008C20D7" w:rsidP="00647DB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на реализацию плановых мероприятий программы в 2011 году не выделялись. </w:t>
      </w:r>
    </w:p>
    <w:p w:rsidR="008C20D7" w:rsidRPr="00460EDA" w:rsidRDefault="008C20D7" w:rsidP="00647DB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2012 году согласно изменениям, принятыми постановлениями Администрации Дмитровского муниципального района, по пунктам программы плановый объем финансирования составлял 493186 тыс.руб., из них средства местного бюджета 144113 тыс.руб., другие источники финансирования – 349073 тыс.руб.</w:t>
      </w:r>
      <w:r w:rsidRPr="00460E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Однако, в бюджете Дмитровского муниципального района финансирование данной программы в полном объеме не было предусмотрено. Всего в 2012 году профинансировано программных мероприятий на сумму 40555 тыс.руб., из них: средства бюджета Дмитровского муниципального района 22169руб., средства бюджета Московской области 18385 тыс.руб.</w:t>
      </w:r>
    </w:p>
    <w:p w:rsidR="008C20D7" w:rsidRDefault="008C20D7" w:rsidP="00647DB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ф</w:t>
      </w:r>
      <w:r w:rsidRPr="00460EDA">
        <w:rPr>
          <w:rFonts w:ascii="Times New Roman" w:hAnsi="Times New Roman"/>
          <w:sz w:val="28"/>
          <w:szCs w:val="28"/>
        </w:rPr>
        <w:t xml:space="preserve">инансирование отдельных программных мероприятий в 2012 году производилось без внесения соответствующих изменений в саму программу в части объемов финансирования. Так, отдельные мероприятия программы </w:t>
      </w:r>
      <w:r>
        <w:rPr>
          <w:rFonts w:ascii="Times New Roman" w:hAnsi="Times New Roman"/>
          <w:sz w:val="28"/>
          <w:szCs w:val="28"/>
        </w:rPr>
        <w:t xml:space="preserve">не были запланированы или запланированы в меньшем объеме, чем профинансированы, </w:t>
      </w:r>
      <w:r w:rsidRPr="00460EDA">
        <w:rPr>
          <w:rFonts w:ascii="Times New Roman" w:hAnsi="Times New Roman"/>
          <w:sz w:val="28"/>
          <w:szCs w:val="28"/>
        </w:rPr>
        <w:t xml:space="preserve">что говорит об отсутствии  контроля за формированием программ и объемом их  финансирования. </w:t>
      </w:r>
    </w:p>
    <w:p w:rsidR="008C20D7" w:rsidRDefault="008C20D7" w:rsidP="00647DB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2013 году общий объем средств на реализацию программных мероприятий утвержден в сумме 796610 тыс.руб. (последнее изменение внесено постановлением Администрации Дмитровского муниципального района от 29.05.2013г. №4070-П), из них из бюджета Дмитровского муниципального района 302480 тыс.руб. Согласно смете на реализацию районной целевой программы запланированы средства всего лишь на сумму 2422 тыс.руб. </w:t>
      </w:r>
      <w:r w:rsidRPr="00460EDA">
        <w:rPr>
          <w:rFonts w:ascii="Times New Roman" w:hAnsi="Times New Roman"/>
          <w:sz w:val="28"/>
          <w:szCs w:val="28"/>
        </w:rPr>
        <w:t xml:space="preserve">  </w:t>
      </w:r>
    </w:p>
    <w:p w:rsidR="008C20D7" w:rsidRPr="00460EDA" w:rsidRDefault="008C20D7" w:rsidP="00F224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Проведенным анализом расходования бюджетных средств на одного учащегося общеобразовательных учреждений установлено следующее. Средняя сумма расходов на одного учащегося в 2012 году по Дмитровскому муниципальному району составила 72165 руб. Однако, в отдельных общеобразовательных учреждениях расходы на одного ученика значительно превышают средний показатель по району. Так, в МОУ Мельчевская ООШ расходы составили 294165 руб., что в четыре раза больше среднего показателя; в МОУ Костинская ООШ – 194733 руб., МОУ Оревская СОШ – 166484 руб. Высокие расходы на одного ученика в данных учреждениях обусловлены их малокомплектностью и свидетельствуют о неэффективном расходовании бюджетных средств на содержание данных образовательных учреждений: МОУ Мельчевская ООШ – 5883,3 тыс.руб. в 2012 году на 20 учеников, МОУ Костинская ООШ –  8178,8 тыс.руб. на 42 ученика, МОУ Оревская СОШ – 6992,4 тыс.руб. на 42 ученика.  </w:t>
      </w:r>
    </w:p>
    <w:p w:rsidR="008C20D7" w:rsidRDefault="008C20D7" w:rsidP="00647DB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Проверкой правильности и обоснованности выплаты заработной платы установлено, что в нарушение действующих нормативных актов н</w:t>
      </w:r>
      <w:r w:rsidRPr="00460EDA">
        <w:rPr>
          <w:rFonts w:ascii="Times New Roman" w:hAnsi="Times New Roman"/>
          <w:sz w:val="28"/>
          <w:szCs w:val="28"/>
        </w:rPr>
        <w:t>еправомерно выплачена заработная плата директору ДОД ДЮСШ «Дмитров» Кириллову Н.М. в сумме 299,7 тыс. руб., кроме того, произведены отчисления в виде налогов по социальному страхованию в сумме 90,5 тыс.руб., заведующей МДОУ детский сад №79 Зубрилиной Е.А. – 3,0 тыс.руб., налоги по соц.страхованию  0,9 тыс.руб.</w:t>
      </w:r>
    </w:p>
    <w:p w:rsidR="008C20D7" w:rsidRPr="00460EDA" w:rsidRDefault="008C20D7" w:rsidP="00647DB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</w:t>
      </w:r>
      <w:r w:rsidRPr="00460ED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DA">
        <w:rPr>
          <w:rFonts w:ascii="Times New Roman" w:hAnsi="Times New Roman"/>
          <w:sz w:val="28"/>
          <w:szCs w:val="28"/>
        </w:rPr>
        <w:t>отдельных муниципальных учреждениях фактическое потребление тепловой энергии и воды значительно превышало нормативные показатели, что свидетельствует о недостаточном контроле со стороны руководителей муниципальных учреждений и неэффективном расходовании бюджетных средств.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0D7" w:rsidRDefault="008C20D7" w:rsidP="00647DB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</w:t>
      </w:r>
      <w:r w:rsidRPr="00460EDA">
        <w:rPr>
          <w:rFonts w:ascii="Times New Roman" w:hAnsi="Times New Roman"/>
          <w:sz w:val="28"/>
          <w:szCs w:val="28"/>
        </w:rPr>
        <w:t xml:space="preserve">В нарушение действующих нормативных актов в МОУ Гимназия «Дмитров» произведены сверхнормативные расходы на оплату труда за счет средств, полученных от платных услуг, что позволило неправомерно израсходовать денежные средства в сумме 758,1 тыс.руб. </w:t>
      </w:r>
    </w:p>
    <w:p w:rsidR="008C20D7" w:rsidRDefault="008C20D7" w:rsidP="00647DB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20D7" w:rsidRPr="00E258D6" w:rsidRDefault="008C20D7" w:rsidP="00647DB3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258D6">
        <w:rPr>
          <w:rFonts w:ascii="Times New Roman" w:hAnsi="Times New Roman"/>
          <w:b/>
          <w:sz w:val="28"/>
          <w:szCs w:val="28"/>
        </w:rPr>
        <w:t xml:space="preserve">Выводы: </w:t>
      </w:r>
    </w:p>
    <w:p w:rsidR="008C20D7" w:rsidRDefault="008C20D7" w:rsidP="00BE03A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Руководством Управления образования не принимались своевременные меры по обеспечению выполнения муниципального задания подведомственными учреждениями, в результате только 24 учреждения образования из 104 выполнили муниципальные задания.</w:t>
      </w:r>
    </w:p>
    <w:p w:rsidR="008C20D7" w:rsidRDefault="008C20D7" w:rsidP="00BE03A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осуществлялся должный контроль за формированием программ и объемом их финансирования. Не вносились изменения в программу в части объемов финансирования.</w:t>
      </w:r>
    </w:p>
    <w:p w:rsidR="008C20D7" w:rsidRDefault="008C20D7" w:rsidP="00BE03A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одного обучающегося в малокомплектных школах значительно превышают средние показатели по району (72,7тыс.руб.), что свидетельствует о неэффективном расходовании бюджетных средств в 2012 году по МОУ Мельчевская ООШ в сумме 5883,3 тыс.руб.  на 20 учеников, МОУ Костинская ООШ –  8178,8 тыс.руб. на 42 ученика, МОУ Оревская СОШ – 6992,4 тыс.руб. на 42 ученика.</w:t>
      </w:r>
    </w:p>
    <w:p w:rsidR="008C20D7" w:rsidRDefault="008C20D7" w:rsidP="00BE03A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Неправомерно выплачена заработная директору ДОД ДЮСШ «Дмитров»  в сумме 299,7 тыс.руб. и заведующей МДОУ детский сад №79 Зубрилиной Е.А – 3,0 тыс.руб., кроме того произведены отчисления в виде уплаты налогов по социальному страхованию в сумме 91,4 тыс.руб.</w:t>
      </w:r>
    </w:p>
    <w:p w:rsidR="008C20D7" w:rsidRDefault="008C20D7" w:rsidP="00BE03A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Недостаточный контроль со стороны отдельных руководителей образовательных учреждений позволил значительно превысить нормативные показатели потребления воды и тепловой энергии.</w:t>
      </w:r>
    </w:p>
    <w:p w:rsidR="008C20D7" w:rsidRDefault="008C20D7" w:rsidP="00BE03A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Гимназия «Дмитров» неправомерно произведены сверхнормативные расходы на оплату труда за счет средств, полученных от платных услуг в сумме 758,1 тыс.руб.</w:t>
      </w:r>
    </w:p>
    <w:p w:rsidR="008C20D7" w:rsidRDefault="008C20D7" w:rsidP="000C2117">
      <w:pPr>
        <w:pStyle w:val="ListParagraph"/>
        <w:spacing w:after="0"/>
        <w:ind w:left="1211"/>
        <w:jc w:val="both"/>
        <w:rPr>
          <w:rFonts w:ascii="Times New Roman" w:hAnsi="Times New Roman"/>
          <w:sz w:val="28"/>
          <w:szCs w:val="28"/>
        </w:rPr>
      </w:pPr>
    </w:p>
    <w:p w:rsidR="008C20D7" w:rsidRPr="00E258D6" w:rsidRDefault="008C20D7" w:rsidP="000C2117">
      <w:pPr>
        <w:pStyle w:val="ListParagraph"/>
        <w:spacing w:after="0"/>
        <w:ind w:left="1211"/>
        <w:jc w:val="both"/>
        <w:rPr>
          <w:rFonts w:ascii="Times New Roman" w:hAnsi="Times New Roman"/>
          <w:b/>
          <w:sz w:val="28"/>
          <w:szCs w:val="28"/>
        </w:rPr>
      </w:pPr>
      <w:r w:rsidRPr="00E258D6">
        <w:rPr>
          <w:rFonts w:ascii="Times New Roman" w:hAnsi="Times New Roman"/>
          <w:b/>
          <w:sz w:val="28"/>
          <w:szCs w:val="28"/>
        </w:rPr>
        <w:t>Предложения:</w:t>
      </w:r>
    </w:p>
    <w:p w:rsidR="008C20D7" w:rsidRDefault="008C20D7" w:rsidP="000A6933">
      <w:pPr>
        <w:pStyle w:val="ListParagraph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контроль за выполнением муниципального задания подведомственными учреждениями в части порядка  формирования и финансового обеспечения.</w:t>
      </w:r>
    </w:p>
    <w:p w:rsidR="008C20D7" w:rsidRDefault="008C20D7" w:rsidP="000A6933">
      <w:pPr>
        <w:pStyle w:val="ListParagraph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Усилить контроль за формированием программ и объемом их финансирования.</w:t>
      </w:r>
    </w:p>
    <w:p w:rsidR="008C20D7" w:rsidRDefault="008C20D7" w:rsidP="000A6933">
      <w:pPr>
        <w:pStyle w:val="ListParagraph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вопрос об эффективности деятельности малокомплектных школ.</w:t>
      </w:r>
    </w:p>
    <w:p w:rsidR="008C20D7" w:rsidRDefault="008C20D7" w:rsidP="000A6933">
      <w:pPr>
        <w:pStyle w:val="ListParagraph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меры по возмещению в доход бюджета неправомерно выплаченной заработной платы.</w:t>
      </w:r>
    </w:p>
    <w:p w:rsidR="008C20D7" w:rsidRDefault="008C20D7" w:rsidP="000A6933">
      <w:pPr>
        <w:pStyle w:val="ListParagraph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Усилить контроль со стороны руководителей подведомственных   учреждений за расходованием воды и тепловой энергии. Проводить мониторинг потребления тепловой энергии, электроэнергии и воды для оптимизации расходов бюджета на коммунальные услуги.</w:t>
      </w:r>
    </w:p>
    <w:p w:rsidR="008C20D7" w:rsidRDefault="008C20D7" w:rsidP="000A6933">
      <w:pPr>
        <w:pStyle w:val="ListParagraph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Усилить контроль за расходованием средств, полученных учреждениями от приносящей доход деятельности.</w:t>
      </w:r>
    </w:p>
    <w:p w:rsidR="008C20D7" w:rsidRDefault="008C20D7" w:rsidP="000A6933">
      <w:pPr>
        <w:pStyle w:val="ListParagraph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8C20D7" w:rsidRDefault="008C20D7" w:rsidP="000A6933">
      <w:pPr>
        <w:pStyle w:val="ListParagraph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8C20D7" w:rsidRDefault="008C20D7" w:rsidP="000A6933">
      <w:pPr>
        <w:pStyle w:val="ListParagraph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Контрольно-</w:t>
      </w:r>
    </w:p>
    <w:p w:rsidR="008C20D7" w:rsidRDefault="008C20D7" w:rsidP="000A6933">
      <w:pPr>
        <w:pStyle w:val="ListParagraph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счетной палаты Дмитровского муниципального</w:t>
      </w:r>
    </w:p>
    <w:p w:rsidR="008C20D7" w:rsidRDefault="008C20D7" w:rsidP="000A6933">
      <w:pPr>
        <w:pStyle w:val="ListParagraph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Московской области                                                       Н.Н.Абрамова         </w:t>
      </w:r>
    </w:p>
    <w:p w:rsidR="008C20D7" w:rsidRPr="00BE03A8" w:rsidRDefault="008C20D7" w:rsidP="000A6933">
      <w:pPr>
        <w:pStyle w:val="ListParagraph"/>
        <w:spacing w:after="0"/>
        <w:ind w:left="1571"/>
        <w:jc w:val="both"/>
        <w:rPr>
          <w:rFonts w:ascii="Times New Roman" w:hAnsi="Times New Roman"/>
          <w:sz w:val="28"/>
          <w:szCs w:val="28"/>
        </w:rPr>
      </w:pPr>
    </w:p>
    <w:p w:rsidR="008C20D7" w:rsidRDefault="008C20D7" w:rsidP="00647DB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20D7" w:rsidRDefault="008C20D7" w:rsidP="00647D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8C20D7" w:rsidRDefault="008C20D7" w:rsidP="00647DB3">
      <w:pPr>
        <w:jc w:val="both"/>
        <w:rPr>
          <w:rFonts w:ascii="Times New Roman" w:hAnsi="Times New Roman"/>
          <w:sz w:val="28"/>
          <w:szCs w:val="28"/>
        </w:rPr>
      </w:pPr>
    </w:p>
    <w:p w:rsidR="008C20D7" w:rsidRDefault="008C20D7" w:rsidP="00647D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C20D7" w:rsidRDefault="008C20D7" w:rsidP="00647DB3">
      <w:pPr>
        <w:jc w:val="both"/>
        <w:rPr>
          <w:rFonts w:ascii="Times New Roman" w:hAnsi="Times New Roman"/>
          <w:sz w:val="28"/>
          <w:szCs w:val="28"/>
        </w:rPr>
      </w:pPr>
    </w:p>
    <w:p w:rsidR="008C20D7" w:rsidRDefault="008C20D7" w:rsidP="00647DB3">
      <w:pPr>
        <w:jc w:val="center"/>
        <w:rPr>
          <w:rFonts w:ascii="Times New Roman" w:hAnsi="Times New Roman"/>
          <w:sz w:val="28"/>
          <w:szCs w:val="28"/>
        </w:rPr>
      </w:pPr>
    </w:p>
    <w:p w:rsidR="008C20D7" w:rsidRPr="00CC11B0" w:rsidRDefault="008C20D7" w:rsidP="00647D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C20D7" w:rsidRDefault="008C20D7" w:rsidP="008C55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0D7" w:rsidRDefault="008C20D7" w:rsidP="008C5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C20D7" w:rsidSect="0096257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0D7" w:rsidRDefault="008C20D7" w:rsidP="00E258D6">
      <w:pPr>
        <w:spacing w:after="0" w:line="240" w:lineRule="auto"/>
      </w:pPr>
      <w:r>
        <w:separator/>
      </w:r>
    </w:p>
  </w:endnote>
  <w:endnote w:type="continuationSeparator" w:id="0">
    <w:p w:rsidR="008C20D7" w:rsidRDefault="008C20D7" w:rsidP="00E2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0D7" w:rsidRDefault="008C20D7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8C20D7" w:rsidRDefault="008C20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0D7" w:rsidRDefault="008C20D7" w:rsidP="00E258D6">
      <w:pPr>
        <w:spacing w:after="0" w:line="240" w:lineRule="auto"/>
      </w:pPr>
      <w:r>
        <w:separator/>
      </w:r>
    </w:p>
  </w:footnote>
  <w:footnote w:type="continuationSeparator" w:id="0">
    <w:p w:rsidR="008C20D7" w:rsidRDefault="008C20D7" w:rsidP="00E2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02FC6"/>
    <w:multiLevelType w:val="hybridMultilevel"/>
    <w:tmpl w:val="032AC3B2"/>
    <w:lvl w:ilvl="0" w:tplc="39D2B68E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69EA780B"/>
    <w:multiLevelType w:val="hybridMultilevel"/>
    <w:tmpl w:val="622CD1F6"/>
    <w:lvl w:ilvl="0" w:tplc="2FFE7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D24"/>
    <w:rsid w:val="00025E5C"/>
    <w:rsid w:val="000A6933"/>
    <w:rsid w:val="000A6A52"/>
    <w:rsid w:val="000C1760"/>
    <w:rsid w:val="000C2117"/>
    <w:rsid w:val="001147A5"/>
    <w:rsid w:val="00147855"/>
    <w:rsid w:val="002C07E7"/>
    <w:rsid w:val="00300BC3"/>
    <w:rsid w:val="003454D3"/>
    <w:rsid w:val="00382900"/>
    <w:rsid w:val="003B6FB4"/>
    <w:rsid w:val="003D1B68"/>
    <w:rsid w:val="00460EDA"/>
    <w:rsid w:val="00493590"/>
    <w:rsid w:val="004C040A"/>
    <w:rsid w:val="00567B61"/>
    <w:rsid w:val="00592468"/>
    <w:rsid w:val="005E59E8"/>
    <w:rsid w:val="00647DB3"/>
    <w:rsid w:val="006A1C75"/>
    <w:rsid w:val="006C75D2"/>
    <w:rsid w:val="00711668"/>
    <w:rsid w:val="007A5D8A"/>
    <w:rsid w:val="007E1555"/>
    <w:rsid w:val="00832D24"/>
    <w:rsid w:val="0086172D"/>
    <w:rsid w:val="008B221B"/>
    <w:rsid w:val="008C20D7"/>
    <w:rsid w:val="008C5597"/>
    <w:rsid w:val="008D0128"/>
    <w:rsid w:val="008D20A0"/>
    <w:rsid w:val="008F1184"/>
    <w:rsid w:val="00903226"/>
    <w:rsid w:val="00962577"/>
    <w:rsid w:val="00965B92"/>
    <w:rsid w:val="009D54D0"/>
    <w:rsid w:val="00A53690"/>
    <w:rsid w:val="00A65FC3"/>
    <w:rsid w:val="00AA6100"/>
    <w:rsid w:val="00AB67F9"/>
    <w:rsid w:val="00AC5D81"/>
    <w:rsid w:val="00B5039B"/>
    <w:rsid w:val="00B808BC"/>
    <w:rsid w:val="00BE03A8"/>
    <w:rsid w:val="00C034D9"/>
    <w:rsid w:val="00C45A59"/>
    <w:rsid w:val="00CB1E61"/>
    <w:rsid w:val="00CB32A8"/>
    <w:rsid w:val="00CC11B0"/>
    <w:rsid w:val="00CE4E2F"/>
    <w:rsid w:val="00CE547E"/>
    <w:rsid w:val="00E15911"/>
    <w:rsid w:val="00E258D6"/>
    <w:rsid w:val="00E6054B"/>
    <w:rsid w:val="00E962F5"/>
    <w:rsid w:val="00F2241D"/>
    <w:rsid w:val="00F40FC3"/>
    <w:rsid w:val="00F66723"/>
    <w:rsid w:val="00FB1704"/>
    <w:rsid w:val="00FC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5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03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2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58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58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1443</Words>
  <Characters>8228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Пользователь</dc:creator>
  <cp:keywords/>
  <dc:description/>
  <cp:lastModifiedBy>Пользователь</cp:lastModifiedBy>
  <cp:revision>2</cp:revision>
  <cp:lastPrinted>2013-07-29T10:58:00Z</cp:lastPrinted>
  <dcterms:created xsi:type="dcterms:W3CDTF">2013-11-06T11:03:00Z</dcterms:created>
  <dcterms:modified xsi:type="dcterms:W3CDTF">2013-11-06T11:03:00Z</dcterms:modified>
</cp:coreProperties>
</file>